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40C" w:rsidRDefault="003A36B3" w:rsidP="003A36B3">
      <w:pPr>
        <w:jc w:val="right"/>
      </w:pPr>
      <w:r>
        <w:rPr>
          <w:noProof/>
        </w:rPr>
        <w:drawing>
          <wp:inline distT="0" distB="0" distL="0" distR="0">
            <wp:extent cx="1710047" cy="1793174"/>
            <wp:effectExtent l="0" t="0" r="0" b="0"/>
            <wp:docPr id="1" name="Picture 1" descr="Z:\SHARED\RHE\NY RHE Network\Logos\~08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RHE\NY RHE Network\Logos\~0856221.jpg"/>
                    <pic:cNvPicPr>
                      <a:picLocks noChangeAspect="1" noChangeArrowheads="1"/>
                    </pic:cNvPicPr>
                  </pic:nvPicPr>
                  <pic:blipFill>
                    <a:blip r:embed="rId8" cstate="print"/>
                    <a:srcRect/>
                    <a:stretch>
                      <a:fillRect/>
                    </a:stretch>
                  </pic:blipFill>
                  <pic:spPr bwMode="auto">
                    <a:xfrm>
                      <a:off x="0" y="0"/>
                      <a:ext cx="1715163" cy="1798539"/>
                    </a:xfrm>
                    <a:prstGeom prst="rect">
                      <a:avLst/>
                    </a:prstGeom>
                    <a:noFill/>
                    <a:ln w="9525">
                      <a:noFill/>
                      <a:miter lim="800000"/>
                      <a:headEnd/>
                      <a:tailEnd/>
                    </a:ln>
                  </pic:spPr>
                </pic:pic>
              </a:graphicData>
            </a:graphic>
          </wp:inline>
        </w:drawing>
      </w:r>
    </w:p>
    <w:p w:rsidR="003A36B3" w:rsidRDefault="003A36B3" w:rsidP="003A36B3">
      <w:pPr>
        <w:jc w:val="right"/>
      </w:pPr>
    </w:p>
    <w:p w:rsidR="007A0780" w:rsidRDefault="007A0780" w:rsidP="007A0780"/>
    <w:p w:rsidR="003A36B3" w:rsidRDefault="003A36B3" w:rsidP="003A36B3">
      <w:pPr>
        <w:jc w:val="right"/>
      </w:pPr>
    </w:p>
    <w:p w:rsidR="003A36B3" w:rsidRPr="001564D9" w:rsidRDefault="003A36B3" w:rsidP="007A0780">
      <w:pPr>
        <w:jc w:val="center"/>
        <w:rPr>
          <w:rFonts w:ascii="Arial" w:hAnsi="Arial" w:cs="Arial"/>
          <w:b/>
          <w:sz w:val="48"/>
          <w:szCs w:val="48"/>
        </w:rPr>
      </w:pPr>
      <w:r w:rsidRPr="001564D9">
        <w:rPr>
          <w:rFonts w:ascii="Arial" w:hAnsi="Arial" w:cs="Arial"/>
          <w:b/>
          <w:sz w:val="48"/>
          <w:szCs w:val="48"/>
        </w:rPr>
        <w:t>PARISH</w:t>
      </w:r>
      <w:r w:rsidR="007A0780">
        <w:rPr>
          <w:rFonts w:ascii="Arial" w:hAnsi="Arial" w:cs="Arial"/>
          <w:b/>
          <w:sz w:val="48"/>
          <w:szCs w:val="48"/>
        </w:rPr>
        <w:t xml:space="preserve"> TEMPLATE</w:t>
      </w:r>
    </w:p>
    <w:p w:rsidR="003A36B3" w:rsidRPr="001564D9" w:rsidRDefault="003A36B3" w:rsidP="003A36B3">
      <w:pPr>
        <w:jc w:val="center"/>
        <w:rPr>
          <w:rFonts w:ascii="Arial" w:hAnsi="Arial" w:cs="Arial"/>
          <w:b/>
          <w:sz w:val="48"/>
          <w:szCs w:val="48"/>
        </w:rPr>
      </w:pPr>
      <w:r w:rsidRPr="001564D9">
        <w:rPr>
          <w:rFonts w:ascii="Arial" w:hAnsi="Arial" w:cs="Arial"/>
          <w:b/>
          <w:sz w:val="48"/>
          <w:szCs w:val="48"/>
        </w:rPr>
        <w:t>HOUSING NEEDS SURVEY REPORT</w:t>
      </w:r>
    </w:p>
    <w:p w:rsidR="003A36B3" w:rsidRPr="001564D9" w:rsidRDefault="00604519" w:rsidP="003A36B3">
      <w:pPr>
        <w:jc w:val="center"/>
        <w:rPr>
          <w:rFonts w:ascii="Arial" w:hAnsi="Arial" w:cs="Arial"/>
          <w:b/>
          <w:sz w:val="32"/>
          <w:szCs w:val="32"/>
        </w:rPr>
      </w:pPr>
      <w:r w:rsidRPr="001564D9">
        <w:rPr>
          <w:rFonts w:ascii="Arial" w:hAnsi="Arial" w:cs="Arial"/>
          <w:b/>
          <w:sz w:val="32"/>
          <w:szCs w:val="32"/>
        </w:rPr>
        <w:t xml:space="preserve">SEPTEMBER </w:t>
      </w:r>
      <w:r w:rsidR="003A36B3" w:rsidRPr="001564D9">
        <w:rPr>
          <w:rFonts w:ascii="Arial" w:hAnsi="Arial" w:cs="Arial"/>
          <w:b/>
          <w:sz w:val="32"/>
          <w:szCs w:val="32"/>
        </w:rPr>
        <w:t>2016</w:t>
      </w:r>
    </w:p>
    <w:p w:rsidR="003A36B3" w:rsidRDefault="003A36B3">
      <w:pPr>
        <w:jc w:val="center"/>
        <w:rPr>
          <w:rFonts w:ascii="Arial" w:hAnsi="Arial" w:cs="Arial"/>
          <w:sz w:val="52"/>
          <w:szCs w:val="52"/>
        </w:rPr>
      </w:pPr>
      <w:r>
        <w:rPr>
          <w:rFonts w:ascii="Arial" w:hAnsi="Arial" w:cs="Arial"/>
          <w:noProof/>
          <w:sz w:val="52"/>
          <w:szCs w:val="52"/>
        </w:rPr>
        <w:drawing>
          <wp:inline distT="0" distB="0" distL="0" distR="0">
            <wp:extent cx="5731510" cy="1636305"/>
            <wp:effectExtent l="19050" t="0" r="2540" b="0"/>
            <wp:docPr id="2" name="Picture 2" descr="C:\Users\davidsiddle\Pictures\Hutton Cran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siddle\Pictures\Hutton Cranswick.jpg"/>
                    <pic:cNvPicPr>
                      <a:picLocks noChangeAspect="1" noChangeArrowheads="1"/>
                    </pic:cNvPicPr>
                  </pic:nvPicPr>
                  <pic:blipFill>
                    <a:blip r:embed="rId9" cstate="print"/>
                    <a:srcRect/>
                    <a:stretch>
                      <a:fillRect/>
                    </a:stretch>
                  </pic:blipFill>
                  <pic:spPr bwMode="auto">
                    <a:xfrm>
                      <a:off x="0" y="0"/>
                      <a:ext cx="5731510" cy="1636305"/>
                    </a:xfrm>
                    <a:prstGeom prst="rect">
                      <a:avLst/>
                    </a:prstGeom>
                    <a:noFill/>
                    <a:ln w="9525">
                      <a:noFill/>
                      <a:miter lim="800000"/>
                      <a:headEnd/>
                      <a:tailEnd/>
                    </a:ln>
                  </pic:spPr>
                </pic:pic>
              </a:graphicData>
            </a:graphic>
          </wp:inline>
        </w:drawing>
      </w:r>
    </w:p>
    <w:p w:rsidR="003A36B3" w:rsidRDefault="003A36B3">
      <w:pPr>
        <w:jc w:val="center"/>
        <w:rPr>
          <w:rFonts w:ascii="Arial" w:hAnsi="Arial" w:cs="Arial"/>
          <w:sz w:val="52"/>
          <w:szCs w:val="52"/>
        </w:rPr>
      </w:pPr>
    </w:p>
    <w:p w:rsidR="001564D9" w:rsidRDefault="001564D9">
      <w:pPr>
        <w:jc w:val="center"/>
        <w:rPr>
          <w:rFonts w:ascii="Arial" w:hAnsi="Arial" w:cs="Arial"/>
          <w:sz w:val="52"/>
          <w:szCs w:val="52"/>
        </w:rPr>
      </w:pPr>
    </w:p>
    <w:p w:rsidR="003A36B3" w:rsidRPr="003D1457" w:rsidRDefault="003A36B3" w:rsidP="003A36B3">
      <w:pPr>
        <w:spacing w:after="0" w:line="240" w:lineRule="auto"/>
        <w:jc w:val="right"/>
        <w:rPr>
          <w:b/>
          <w:sz w:val="32"/>
          <w:szCs w:val="32"/>
        </w:rPr>
      </w:pPr>
      <w:r w:rsidRPr="003D1457">
        <w:rPr>
          <w:b/>
          <w:sz w:val="32"/>
          <w:szCs w:val="32"/>
        </w:rPr>
        <w:t xml:space="preserve">David </w:t>
      </w:r>
      <w:proofErr w:type="spellStart"/>
      <w:r w:rsidRPr="003D1457">
        <w:rPr>
          <w:b/>
          <w:sz w:val="32"/>
          <w:szCs w:val="32"/>
        </w:rPr>
        <w:t>Siddle</w:t>
      </w:r>
      <w:proofErr w:type="spellEnd"/>
    </w:p>
    <w:p w:rsidR="003A36B3" w:rsidRPr="003D1457" w:rsidRDefault="003A36B3" w:rsidP="003A36B3">
      <w:pPr>
        <w:spacing w:after="0" w:line="240" w:lineRule="auto"/>
        <w:jc w:val="right"/>
        <w:rPr>
          <w:b/>
          <w:sz w:val="32"/>
          <w:szCs w:val="32"/>
        </w:rPr>
      </w:pPr>
      <w:r w:rsidRPr="003D1457">
        <w:rPr>
          <w:b/>
          <w:sz w:val="32"/>
          <w:szCs w:val="32"/>
        </w:rPr>
        <w:t>Rural Housing Enabler</w:t>
      </w:r>
    </w:p>
    <w:p w:rsidR="003A36B3" w:rsidRDefault="003A36B3" w:rsidP="003A36B3">
      <w:pPr>
        <w:spacing w:after="0" w:line="240" w:lineRule="auto"/>
        <w:jc w:val="right"/>
        <w:rPr>
          <w:b/>
          <w:sz w:val="32"/>
          <w:szCs w:val="32"/>
        </w:rPr>
      </w:pPr>
      <w:r>
        <w:rPr>
          <w:b/>
          <w:sz w:val="32"/>
          <w:szCs w:val="32"/>
        </w:rPr>
        <w:t>East Riding of Yorkshire Coun</w:t>
      </w:r>
      <w:r w:rsidR="00E01FDA">
        <w:rPr>
          <w:b/>
          <w:noProof/>
          <w:sz w:val="32"/>
          <w:szCs w:val="32"/>
        </w:rPr>
        <w:pict>
          <v:rect id="Rectangle 13" o:spid="_x0000_s1026" style="position:absolute;left:0;text-align:left;margin-left:-47.4pt;margin-top:228.95pt;width:792.3pt;height:5.75pt;flip:y;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" fillcolor="teal" stroked="f" strokeweight="0"/>
        </w:pict>
      </w:r>
      <w:r>
        <w:rPr>
          <w:b/>
          <w:sz w:val="32"/>
          <w:szCs w:val="32"/>
        </w:rPr>
        <w:t>cil</w:t>
      </w:r>
    </w:p>
    <w:p w:rsidR="003A36B3" w:rsidRPr="00604519" w:rsidRDefault="003A36B3" w:rsidP="003A36B3">
      <w:pPr>
        <w:shd w:val="clear" w:color="auto" w:fill="23961A"/>
        <w:spacing w:after="0" w:line="240" w:lineRule="auto"/>
        <w:jc w:val="center"/>
        <w:rPr>
          <w:b/>
          <w:color w:val="1F497D" w:themeColor="text2"/>
          <w:sz w:val="16"/>
          <w:szCs w:val="16"/>
        </w:rPr>
      </w:pPr>
    </w:p>
    <w:p w:rsidR="00604519" w:rsidRPr="0047632E" w:rsidRDefault="00604519" w:rsidP="003A36B3">
      <w:pPr>
        <w:shd w:val="clear" w:color="auto" w:fill="92D050"/>
        <w:spacing w:after="0" w:line="240" w:lineRule="auto"/>
        <w:rPr>
          <w:b/>
          <w:color w:val="65BB67"/>
          <w:sz w:val="16"/>
          <w:szCs w:val="16"/>
        </w:rPr>
      </w:pPr>
    </w:p>
    <w:p w:rsidR="003A36B3" w:rsidRDefault="003A36B3">
      <w:pPr>
        <w:jc w:val="center"/>
        <w:rPr>
          <w:rFonts w:ascii="Arial" w:hAnsi="Arial" w:cs="Arial"/>
          <w:sz w:val="52"/>
          <w:szCs w:val="52"/>
        </w:rPr>
      </w:pPr>
    </w:p>
    <w:p w:rsidR="001564D9" w:rsidRDefault="001564D9">
      <w:pPr>
        <w:jc w:val="center"/>
        <w:rPr>
          <w:rFonts w:ascii="Arial" w:hAnsi="Arial" w:cs="Arial"/>
          <w:sz w:val="52"/>
          <w:szCs w:val="52"/>
        </w:rPr>
      </w:pPr>
    </w:p>
    <w:tbl>
      <w:tblPr>
        <w:tblStyle w:val="TableGrid"/>
        <w:tblW w:w="0" w:type="auto"/>
        <w:tblLook w:val="04A0"/>
      </w:tblPr>
      <w:tblGrid>
        <w:gridCol w:w="5778"/>
        <w:gridCol w:w="3464"/>
      </w:tblGrid>
      <w:tr w:rsidR="00604519" w:rsidRPr="00604519" w:rsidTr="00604519">
        <w:tc>
          <w:tcPr>
            <w:tcW w:w="5778" w:type="dxa"/>
          </w:tcPr>
          <w:p w:rsidR="00604519" w:rsidRDefault="00604519" w:rsidP="00604519">
            <w:pPr>
              <w:pStyle w:val="ListParagraph"/>
              <w:ind w:left="360"/>
              <w:rPr>
                <w:rFonts w:ascii="Arial" w:hAnsi="Arial" w:cs="Arial"/>
                <w:sz w:val="36"/>
                <w:szCs w:val="36"/>
              </w:rPr>
            </w:pPr>
            <w:r>
              <w:rPr>
                <w:rFonts w:ascii="Arial" w:hAnsi="Arial" w:cs="Arial"/>
                <w:sz w:val="36"/>
                <w:szCs w:val="36"/>
              </w:rPr>
              <w:t>CONTENTS</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r>
              <w:rPr>
                <w:rFonts w:ascii="Arial" w:hAnsi="Arial" w:cs="Arial"/>
                <w:sz w:val="36"/>
                <w:szCs w:val="36"/>
              </w:rPr>
              <w:t>PAGE</w:t>
            </w:r>
          </w:p>
        </w:tc>
      </w:tr>
      <w:tr w:rsidR="00604519" w:rsidRPr="00604519" w:rsidTr="00604519">
        <w:tc>
          <w:tcPr>
            <w:tcW w:w="5778" w:type="dxa"/>
          </w:tcPr>
          <w:p w:rsidR="00604519" w:rsidRDefault="00604519" w:rsidP="00604519">
            <w:pPr>
              <w:pStyle w:val="ListParagraph"/>
              <w:numPr>
                <w:ilvl w:val="0"/>
                <w:numId w:val="2"/>
              </w:numPr>
              <w:rPr>
                <w:rFonts w:ascii="Arial" w:hAnsi="Arial" w:cs="Arial"/>
                <w:sz w:val="36"/>
                <w:szCs w:val="36"/>
              </w:rPr>
            </w:pPr>
            <w:r>
              <w:rPr>
                <w:rFonts w:ascii="Arial" w:hAnsi="Arial" w:cs="Arial"/>
                <w:sz w:val="36"/>
                <w:szCs w:val="36"/>
              </w:rPr>
              <w:t>Parish Summary</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604519" w:rsidP="00604519">
            <w:pPr>
              <w:pStyle w:val="ListParagraph"/>
              <w:numPr>
                <w:ilvl w:val="0"/>
                <w:numId w:val="2"/>
              </w:numPr>
              <w:rPr>
                <w:rFonts w:ascii="Arial" w:hAnsi="Arial" w:cs="Arial"/>
                <w:sz w:val="36"/>
                <w:szCs w:val="36"/>
              </w:rPr>
            </w:pPr>
            <w:r>
              <w:rPr>
                <w:rFonts w:ascii="Arial" w:hAnsi="Arial" w:cs="Arial"/>
                <w:sz w:val="36"/>
                <w:szCs w:val="36"/>
              </w:rPr>
              <w:t>Introduction</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604519" w:rsidP="00604519">
            <w:pPr>
              <w:pStyle w:val="ListParagraph"/>
              <w:numPr>
                <w:ilvl w:val="0"/>
                <w:numId w:val="2"/>
              </w:numPr>
              <w:rPr>
                <w:rFonts w:ascii="Arial" w:hAnsi="Arial" w:cs="Arial"/>
                <w:sz w:val="36"/>
                <w:szCs w:val="36"/>
              </w:rPr>
            </w:pPr>
            <w:r>
              <w:rPr>
                <w:rFonts w:ascii="Arial" w:hAnsi="Arial" w:cs="Arial"/>
                <w:sz w:val="36"/>
                <w:szCs w:val="36"/>
              </w:rPr>
              <w:t>Aim</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C35E65" w:rsidP="00C35E65">
            <w:pPr>
              <w:pStyle w:val="ListParagraph"/>
              <w:numPr>
                <w:ilvl w:val="0"/>
                <w:numId w:val="2"/>
              </w:numPr>
              <w:rPr>
                <w:rFonts w:ascii="Arial" w:hAnsi="Arial" w:cs="Arial"/>
                <w:sz w:val="36"/>
                <w:szCs w:val="36"/>
              </w:rPr>
            </w:pPr>
            <w:r>
              <w:rPr>
                <w:rFonts w:ascii="Arial" w:hAnsi="Arial" w:cs="Arial"/>
                <w:sz w:val="36"/>
                <w:szCs w:val="36"/>
              </w:rPr>
              <w:t>Survey Methodology</w:t>
            </w:r>
          </w:p>
          <w:p w:rsidR="00C35E65" w:rsidRPr="00604519" w:rsidRDefault="00C35E65" w:rsidP="00C35E65">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C35E65" w:rsidP="00604519">
            <w:pPr>
              <w:pStyle w:val="ListParagraph"/>
              <w:numPr>
                <w:ilvl w:val="0"/>
                <w:numId w:val="2"/>
              </w:numPr>
              <w:rPr>
                <w:rFonts w:ascii="Arial" w:hAnsi="Arial" w:cs="Arial"/>
                <w:sz w:val="36"/>
                <w:szCs w:val="36"/>
              </w:rPr>
            </w:pPr>
            <w:r>
              <w:rPr>
                <w:rFonts w:ascii="Arial" w:hAnsi="Arial" w:cs="Arial"/>
                <w:sz w:val="36"/>
                <w:szCs w:val="36"/>
              </w:rPr>
              <w:t>Housing Profile</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604519" w:rsidP="00604519">
            <w:pPr>
              <w:pStyle w:val="ListParagraph"/>
              <w:numPr>
                <w:ilvl w:val="0"/>
                <w:numId w:val="2"/>
              </w:numPr>
              <w:rPr>
                <w:rFonts w:ascii="Arial" w:hAnsi="Arial" w:cs="Arial"/>
                <w:sz w:val="36"/>
                <w:szCs w:val="36"/>
              </w:rPr>
            </w:pPr>
            <w:r>
              <w:rPr>
                <w:rFonts w:ascii="Arial" w:hAnsi="Arial" w:cs="Arial"/>
                <w:sz w:val="36"/>
                <w:szCs w:val="36"/>
              </w:rPr>
              <w:t>Key Findings</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Default="00604519" w:rsidP="00604519">
            <w:pPr>
              <w:pStyle w:val="ListParagraph"/>
              <w:numPr>
                <w:ilvl w:val="0"/>
                <w:numId w:val="2"/>
              </w:numPr>
              <w:rPr>
                <w:rFonts w:ascii="Arial" w:hAnsi="Arial" w:cs="Arial"/>
                <w:sz w:val="36"/>
                <w:szCs w:val="36"/>
              </w:rPr>
            </w:pPr>
            <w:r>
              <w:rPr>
                <w:rFonts w:ascii="Arial" w:hAnsi="Arial" w:cs="Arial"/>
                <w:sz w:val="36"/>
                <w:szCs w:val="36"/>
              </w:rPr>
              <w:t>Summary and Recommendations</w:t>
            </w:r>
          </w:p>
          <w:p w:rsidR="00604519" w:rsidRPr="00604519" w:rsidRDefault="00604519" w:rsidP="00604519">
            <w:pPr>
              <w:pStyle w:val="ListParagraph"/>
              <w:ind w:left="360"/>
              <w:rPr>
                <w:rFonts w:ascii="Arial" w:hAnsi="Arial" w:cs="Arial"/>
                <w:sz w:val="36"/>
                <w:szCs w:val="36"/>
              </w:rPr>
            </w:pPr>
          </w:p>
        </w:tc>
        <w:tc>
          <w:tcPr>
            <w:tcW w:w="3464" w:type="dxa"/>
          </w:tcPr>
          <w:p w:rsidR="00604519" w:rsidRPr="00604519" w:rsidRDefault="00604519">
            <w:pPr>
              <w:jc w:val="center"/>
              <w:rPr>
                <w:rFonts w:ascii="Arial" w:hAnsi="Arial" w:cs="Arial"/>
                <w:sz w:val="36"/>
                <w:szCs w:val="36"/>
              </w:rPr>
            </w:pPr>
          </w:p>
        </w:tc>
      </w:tr>
      <w:tr w:rsidR="00604519" w:rsidRPr="00604519" w:rsidTr="00604519">
        <w:tc>
          <w:tcPr>
            <w:tcW w:w="5778" w:type="dxa"/>
          </w:tcPr>
          <w:p w:rsidR="00604519" w:rsidRPr="00604519" w:rsidRDefault="00604519" w:rsidP="00604519">
            <w:pPr>
              <w:rPr>
                <w:rFonts w:ascii="Arial" w:hAnsi="Arial" w:cs="Arial"/>
                <w:sz w:val="36"/>
                <w:szCs w:val="36"/>
              </w:rPr>
            </w:pPr>
            <w:r>
              <w:rPr>
                <w:rFonts w:ascii="Arial" w:hAnsi="Arial" w:cs="Arial"/>
                <w:sz w:val="36"/>
                <w:szCs w:val="36"/>
              </w:rPr>
              <w:t>Appendix 1</w:t>
            </w:r>
            <w:r w:rsidR="00AB3DB6">
              <w:rPr>
                <w:rFonts w:ascii="Arial" w:hAnsi="Arial" w:cs="Arial"/>
                <w:sz w:val="36"/>
                <w:szCs w:val="36"/>
              </w:rPr>
              <w:t xml:space="preserve"> Survey Form</w:t>
            </w:r>
          </w:p>
        </w:tc>
        <w:tc>
          <w:tcPr>
            <w:tcW w:w="3464" w:type="dxa"/>
          </w:tcPr>
          <w:p w:rsidR="00604519" w:rsidRPr="00604519" w:rsidRDefault="00604519">
            <w:pPr>
              <w:jc w:val="center"/>
              <w:rPr>
                <w:rFonts w:ascii="Arial" w:hAnsi="Arial" w:cs="Arial"/>
                <w:sz w:val="36"/>
                <w:szCs w:val="36"/>
              </w:rPr>
            </w:pPr>
          </w:p>
        </w:tc>
      </w:tr>
    </w:tbl>
    <w:p w:rsidR="00604519" w:rsidRDefault="00604519">
      <w:pPr>
        <w:jc w:val="center"/>
        <w:rPr>
          <w:rFonts w:ascii="Arial" w:hAnsi="Arial" w:cs="Arial"/>
          <w:sz w:val="48"/>
          <w:szCs w:val="48"/>
        </w:rPr>
      </w:pPr>
    </w:p>
    <w:p w:rsidR="006D340C" w:rsidRDefault="006D340C">
      <w:pPr>
        <w:jc w:val="center"/>
        <w:rPr>
          <w:rFonts w:ascii="Arial" w:hAnsi="Arial" w:cs="Arial"/>
          <w:sz w:val="48"/>
          <w:szCs w:val="48"/>
        </w:rPr>
      </w:pPr>
    </w:p>
    <w:p w:rsidR="006D340C" w:rsidRDefault="006D340C">
      <w:pPr>
        <w:jc w:val="center"/>
        <w:rPr>
          <w:rFonts w:ascii="Arial" w:hAnsi="Arial" w:cs="Arial"/>
          <w:sz w:val="48"/>
          <w:szCs w:val="48"/>
        </w:rPr>
      </w:pPr>
    </w:p>
    <w:p w:rsidR="006D340C" w:rsidRDefault="006D340C">
      <w:pPr>
        <w:jc w:val="center"/>
        <w:rPr>
          <w:rFonts w:ascii="Arial" w:hAnsi="Arial" w:cs="Arial"/>
          <w:sz w:val="48"/>
          <w:szCs w:val="48"/>
        </w:rPr>
      </w:pPr>
    </w:p>
    <w:p w:rsidR="006D340C" w:rsidRDefault="006D340C">
      <w:pPr>
        <w:jc w:val="center"/>
        <w:rPr>
          <w:rFonts w:ascii="Arial" w:hAnsi="Arial" w:cs="Arial"/>
          <w:sz w:val="48"/>
          <w:szCs w:val="48"/>
        </w:rPr>
      </w:pPr>
    </w:p>
    <w:p w:rsidR="007A0780" w:rsidRDefault="007A0780">
      <w:pPr>
        <w:jc w:val="center"/>
        <w:rPr>
          <w:rFonts w:ascii="Arial" w:hAnsi="Arial" w:cs="Arial"/>
          <w:sz w:val="48"/>
          <w:szCs w:val="48"/>
        </w:rPr>
      </w:pPr>
    </w:p>
    <w:p w:rsidR="00C90DA1" w:rsidRDefault="00C90DA1">
      <w:pPr>
        <w:jc w:val="center"/>
        <w:rPr>
          <w:rFonts w:ascii="Arial" w:hAnsi="Arial" w:cs="Arial"/>
          <w:sz w:val="48"/>
          <w:szCs w:val="48"/>
        </w:rPr>
      </w:pPr>
    </w:p>
    <w:p w:rsidR="006D340C" w:rsidRDefault="006D340C" w:rsidP="006D340C">
      <w:pPr>
        <w:pStyle w:val="ListParagraph"/>
        <w:numPr>
          <w:ilvl w:val="0"/>
          <w:numId w:val="3"/>
        </w:numPr>
        <w:rPr>
          <w:rFonts w:ascii="Arial" w:hAnsi="Arial" w:cs="Arial"/>
          <w:b/>
          <w:sz w:val="28"/>
          <w:szCs w:val="28"/>
        </w:rPr>
      </w:pPr>
      <w:r w:rsidRPr="006D340C">
        <w:rPr>
          <w:rFonts w:ascii="Arial" w:hAnsi="Arial" w:cs="Arial"/>
          <w:b/>
          <w:sz w:val="28"/>
          <w:szCs w:val="28"/>
        </w:rPr>
        <w:t>PARISH SUMMARY</w:t>
      </w:r>
    </w:p>
    <w:p w:rsidR="006D340C" w:rsidRDefault="006D340C" w:rsidP="006D340C">
      <w:pPr>
        <w:pStyle w:val="ListParagraph"/>
        <w:ind w:left="0"/>
        <w:rPr>
          <w:rFonts w:ascii="Arial" w:hAnsi="Arial" w:cs="Arial"/>
          <w:sz w:val="28"/>
          <w:szCs w:val="28"/>
        </w:rPr>
      </w:pPr>
    </w:p>
    <w:p w:rsidR="006D340C" w:rsidRPr="00C932B7" w:rsidRDefault="006D340C" w:rsidP="006D340C">
      <w:pPr>
        <w:pStyle w:val="ListParagraph"/>
        <w:ind w:left="0"/>
        <w:rPr>
          <w:rFonts w:ascii="Arial" w:hAnsi="Arial" w:cs="Arial"/>
          <w:sz w:val="24"/>
          <w:szCs w:val="24"/>
        </w:rPr>
      </w:pPr>
      <w:r w:rsidRPr="00C932B7">
        <w:rPr>
          <w:rFonts w:ascii="Arial" w:hAnsi="Arial" w:cs="Arial"/>
          <w:b/>
          <w:sz w:val="24"/>
          <w:szCs w:val="24"/>
        </w:rPr>
        <w:t>Location</w:t>
      </w:r>
      <w:r w:rsidRPr="00C932B7">
        <w:rPr>
          <w:rFonts w:ascii="Arial" w:hAnsi="Arial" w:cs="Arial"/>
          <w:sz w:val="24"/>
          <w:szCs w:val="24"/>
        </w:rPr>
        <w:t xml:space="preserve"> – nearest towns/cities; transport links (road, rail, bus); </w:t>
      </w:r>
    </w:p>
    <w:p w:rsidR="006D340C" w:rsidRPr="00C932B7" w:rsidRDefault="006D340C" w:rsidP="006D340C">
      <w:pPr>
        <w:pStyle w:val="ListParagraph"/>
        <w:ind w:left="0"/>
        <w:rPr>
          <w:rFonts w:ascii="Arial" w:hAnsi="Arial" w:cs="Arial"/>
          <w:sz w:val="24"/>
          <w:szCs w:val="24"/>
        </w:rPr>
      </w:pPr>
    </w:p>
    <w:p w:rsidR="006D340C" w:rsidRPr="00C932B7" w:rsidRDefault="006D340C" w:rsidP="006D340C">
      <w:pPr>
        <w:pStyle w:val="ListParagraph"/>
        <w:ind w:left="0"/>
        <w:rPr>
          <w:rFonts w:ascii="Arial" w:hAnsi="Arial" w:cs="Arial"/>
          <w:sz w:val="24"/>
          <w:szCs w:val="24"/>
        </w:rPr>
      </w:pPr>
      <w:r w:rsidRPr="00C932B7">
        <w:rPr>
          <w:rFonts w:ascii="Arial" w:hAnsi="Arial" w:cs="Arial"/>
          <w:b/>
          <w:sz w:val="24"/>
          <w:szCs w:val="24"/>
        </w:rPr>
        <w:t xml:space="preserve">Demographics </w:t>
      </w:r>
      <w:r w:rsidRPr="00C932B7">
        <w:rPr>
          <w:rFonts w:ascii="Arial" w:hAnsi="Arial" w:cs="Arial"/>
          <w:sz w:val="24"/>
          <w:szCs w:val="24"/>
        </w:rPr>
        <w:t>– Population/Households</w:t>
      </w:r>
    </w:p>
    <w:p w:rsidR="006D340C" w:rsidRPr="00C932B7" w:rsidRDefault="006D340C" w:rsidP="006D340C">
      <w:pPr>
        <w:pStyle w:val="ListParagraph"/>
        <w:ind w:left="0"/>
        <w:rPr>
          <w:rFonts w:ascii="Arial" w:hAnsi="Arial" w:cs="Arial"/>
          <w:sz w:val="24"/>
          <w:szCs w:val="24"/>
        </w:rPr>
      </w:pPr>
    </w:p>
    <w:p w:rsidR="006D340C" w:rsidRPr="00C932B7" w:rsidRDefault="006D340C" w:rsidP="006D340C">
      <w:pPr>
        <w:pStyle w:val="ListParagraph"/>
        <w:ind w:left="0"/>
        <w:rPr>
          <w:rFonts w:ascii="Arial" w:hAnsi="Arial" w:cs="Arial"/>
          <w:sz w:val="24"/>
          <w:szCs w:val="24"/>
        </w:rPr>
      </w:pPr>
      <w:r w:rsidRPr="00C932B7">
        <w:rPr>
          <w:rFonts w:ascii="Arial" w:hAnsi="Arial" w:cs="Arial"/>
          <w:b/>
          <w:sz w:val="24"/>
          <w:szCs w:val="24"/>
        </w:rPr>
        <w:t xml:space="preserve">Village facilities </w:t>
      </w:r>
      <w:r w:rsidRPr="00C932B7">
        <w:rPr>
          <w:rFonts w:ascii="Arial" w:hAnsi="Arial" w:cs="Arial"/>
          <w:sz w:val="24"/>
          <w:szCs w:val="24"/>
        </w:rPr>
        <w:t>– School; GP</w:t>
      </w:r>
      <w:proofErr w:type="gramStart"/>
      <w:r w:rsidRPr="00C932B7">
        <w:rPr>
          <w:rFonts w:ascii="Arial" w:hAnsi="Arial" w:cs="Arial"/>
          <w:sz w:val="24"/>
          <w:szCs w:val="24"/>
        </w:rPr>
        <w:t>;  shop</w:t>
      </w:r>
      <w:proofErr w:type="gramEnd"/>
      <w:r w:rsidRPr="00C932B7">
        <w:rPr>
          <w:rFonts w:ascii="Arial" w:hAnsi="Arial" w:cs="Arial"/>
          <w:sz w:val="24"/>
          <w:szCs w:val="24"/>
        </w:rPr>
        <w:t>(s); other commercial outlets; public house(s)</w:t>
      </w:r>
    </w:p>
    <w:p w:rsidR="006D340C" w:rsidRPr="00C932B7" w:rsidRDefault="006D340C" w:rsidP="006D340C">
      <w:pPr>
        <w:pStyle w:val="ListParagraph"/>
        <w:ind w:left="0"/>
        <w:rPr>
          <w:rFonts w:ascii="Arial" w:hAnsi="Arial" w:cs="Arial"/>
          <w:sz w:val="24"/>
          <w:szCs w:val="24"/>
        </w:rPr>
      </w:pPr>
    </w:p>
    <w:p w:rsidR="006D340C" w:rsidRPr="00C932B7" w:rsidRDefault="006D340C" w:rsidP="006D340C">
      <w:pPr>
        <w:pStyle w:val="ListParagraph"/>
        <w:ind w:left="0"/>
        <w:rPr>
          <w:rFonts w:ascii="Arial" w:hAnsi="Arial" w:cs="Arial"/>
          <w:sz w:val="24"/>
          <w:szCs w:val="24"/>
        </w:rPr>
      </w:pPr>
      <w:r w:rsidRPr="00C932B7">
        <w:rPr>
          <w:rFonts w:ascii="Arial" w:hAnsi="Arial" w:cs="Arial"/>
          <w:b/>
          <w:sz w:val="24"/>
          <w:szCs w:val="24"/>
        </w:rPr>
        <w:t xml:space="preserve">Community facilities </w:t>
      </w:r>
      <w:r w:rsidRPr="00C932B7">
        <w:rPr>
          <w:rFonts w:ascii="Arial" w:hAnsi="Arial" w:cs="Arial"/>
          <w:sz w:val="24"/>
          <w:szCs w:val="24"/>
        </w:rPr>
        <w:t>– Recreation and sports clubs and grounds; other leisure activities/clubs; meeting rooms</w:t>
      </w:r>
    </w:p>
    <w:p w:rsidR="006D340C" w:rsidRPr="00C932B7" w:rsidRDefault="006D340C" w:rsidP="006D340C">
      <w:pPr>
        <w:pStyle w:val="ListParagraph"/>
        <w:ind w:left="0"/>
        <w:rPr>
          <w:rFonts w:ascii="Arial" w:hAnsi="Arial" w:cs="Arial"/>
          <w:sz w:val="24"/>
          <w:szCs w:val="24"/>
        </w:rPr>
      </w:pPr>
    </w:p>
    <w:p w:rsidR="006D340C" w:rsidRPr="00C932B7" w:rsidRDefault="006D340C" w:rsidP="006D340C">
      <w:pPr>
        <w:pStyle w:val="ListParagraph"/>
        <w:ind w:left="0"/>
        <w:rPr>
          <w:rFonts w:ascii="Arial" w:hAnsi="Arial" w:cs="Arial"/>
          <w:sz w:val="24"/>
          <w:szCs w:val="24"/>
        </w:rPr>
      </w:pPr>
      <w:r w:rsidRPr="00C932B7">
        <w:rPr>
          <w:rFonts w:ascii="Arial" w:hAnsi="Arial" w:cs="Arial"/>
          <w:b/>
          <w:sz w:val="24"/>
          <w:szCs w:val="24"/>
        </w:rPr>
        <w:t>Map</w:t>
      </w:r>
      <w:r w:rsidR="00AF4CCC" w:rsidRPr="00C932B7">
        <w:rPr>
          <w:rFonts w:ascii="Arial" w:hAnsi="Arial" w:cs="Arial"/>
          <w:b/>
          <w:sz w:val="24"/>
          <w:szCs w:val="24"/>
        </w:rPr>
        <w:t xml:space="preserve"> </w:t>
      </w:r>
      <w:r w:rsidR="00AF4CCC" w:rsidRPr="00C932B7">
        <w:rPr>
          <w:rFonts w:ascii="Arial" w:hAnsi="Arial" w:cs="Arial"/>
          <w:sz w:val="24"/>
          <w:szCs w:val="24"/>
        </w:rPr>
        <w:t>(example below)</w:t>
      </w:r>
    </w:p>
    <w:p w:rsidR="006D340C" w:rsidRDefault="006D340C" w:rsidP="006D340C">
      <w:pPr>
        <w:pStyle w:val="ListParagraph"/>
        <w:ind w:left="0"/>
        <w:rPr>
          <w:rFonts w:ascii="Arial" w:hAnsi="Arial" w:cs="Arial"/>
          <w:b/>
          <w:sz w:val="28"/>
          <w:szCs w:val="28"/>
        </w:rPr>
      </w:pPr>
    </w:p>
    <w:p w:rsidR="006D340C" w:rsidRDefault="006D340C" w:rsidP="006D340C">
      <w:pPr>
        <w:pStyle w:val="ListParagraph"/>
        <w:ind w:left="0"/>
        <w:rPr>
          <w:rFonts w:ascii="Arial" w:hAnsi="Arial" w:cs="Arial"/>
          <w:b/>
          <w:sz w:val="28"/>
          <w:szCs w:val="28"/>
        </w:rPr>
      </w:pPr>
      <w:r>
        <w:rPr>
          <w:rFonts w:ascii="Arial" w:hAnsi="Arial" w:cs="Arial"/>
          <w:b/>
          <w:sz w:val="28"/>
          <w:szCs w:val="28"/>
        </w:rPr>
        <w:t xml:space="preserve"> </w:t>
      </w:r>
      <w:r w:rsidRPr="006D340C">
        <w:rPr>
          <w:rFonts w:ascii="Arial" w:hAnsi="Arial" w:cs="Arial"/>
          <w:b/>
          <w:noProof/>
          <w:sz w:val="28"/>
          <w:szCs w:val="28"/>
        </w:rPr>
        <w:drawing>
          <wp:inline distT="0" distB="0" distL="0" distR="0">
            <wp:extent cx="5731510" cy="4172600"/>
            <wp:effectExtent l="19050" t="0" r="2540" b="0"/>
            <wp:docPr id="3" name="Picture 1" descr="C:\Users\DAVIDS~1\AppData\Local\Temp\notesFFF692\Hutton Cranswick Parish Boundary O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1\AppData\Local\Temp\notesFFF692\Hutton Cranswick Parish Boundary OS50.jpg"/>
                    <pic:cNvPicPr>
                      <a:picLocks noChangeAspect="1" noChangeArrowheads="1"/>
                    </pic:cNvPicPr>
                  </pic:nvPicPr>
                  <pic:blipFill>
                    <a:blip r:embed="rId10" cstate="print"/>
                    <a:srcRect/>
                    <a:stretch>
                      <a:fillRect/>
                    </a:stretch>
                  </pic:blipFill>
                  <pic:spPr bwMode="auto">
                    <a:xfrm>
                      <a:off x="0" y="0"/>
                      <a:ext cx="5731510" cy="4172600"/>
                    </a:xfrm>
                    <a:prstGeom prst="rect">
                      <a:avLst/>
                    </a:prstGeom>
                    <a:noFill/>
                    <a:ln w="9525">
                      <a:noFill/>
                      <a:miter lim="800000"/>
                      <a:headEnd/>
                      <a:tailEnd/>
                    </a:ln>
                  </pic:spPr>
                </pic:pic>
              </a:graphicData>
            </a:graphic>
          </wp:inline>
        </w:drawing>
      </w:r>
    </w:p>
    <w:p w:rsidR="00AF4CCC" w:rsidRDefault="00AF4CCC" w:rsidP="006D340C">
      <w:pPr>
        <w:pStyle w:val="ListParagraph"/>
        <w:ind w:left="0"/>
        <w:rPr>
          <w:rFonts w:ascii="Arial" w:hAnsi="Arial" w:cs="Arial"/>
          <w:b/>
          <w:sz w:val="28"/>
          <w:szCs w:val="28"/>
        </w:rPr>
      </w:pPr>
    </w:p>
    <w:p w:rsidR="00AF4CCC" w:rsidRDefault="00AF4CCC" w:rsidP="006D340C">
      <w:pPr>
        <w:pStyle w:val="ListParagraph"/>
        <w:ind w:left="0"/>
        <w:rPr>
          <w:rFonts w:ascii="Arial" w:hAnsi="Arial" w:cs="Arial"/>
          <w:b/>
          <w:sz w:val="28"/>
          <w:szCs w:val="28"/>
        </w:rPr>
      </w:pPr>
    </w:p>
    <w:p w:rsidR="007A0780" w:rsidRDefault="007A0780" w:rsidP="006D340C">
      <w:pPr>
        <w:pStyle w:val="ListParagraph"/>
        <w:ind w:left="0"/>
        <w:rPr>
          <w:rFonts w:ascii="Arial" w:hAnsi="Arial" w:cs="Arial"/>
          <w:b/>
          <w:sz w:val="28"/>
          <w:szCs w:val="28"/>
        </w:rPr>
      </w:pPr>
    </w:p>
    <w:p w:rsidR="007A0780" w:rsidRDefault="007A0780" w:rsidP="006D340C">
      <w:pPr>
        <w:pStyle w:val="ListParagraph"/>
        <w:ind w:left="0"/>
        <w:rPr>
          <w:rFonts w:ascii="Arial" w:hAnsi="Arial" w:cs="Arial"/>
          <w:b/>
          <w:sz w:val="28"/>
          <w:szCs w:val="28"/>
        </w:rPr>
      </w:pPr>
    </w:p>
    <w:p w:rsidR="007A0780" w:rsidRDefault="007A0780" w:rsidP="006D340C">
      <w:pPr>
        <w:pStyle w:val="ListParagraph"/>
        <w:ind w:left="0"/>
        <w:rPr>
          <w:rFonts w:ascii="Arial" w:hAnsi="Arial" w:cs="Arial"/>
          <w:b/>
          <w:sz w:val="28"/>
          <w:szCs w:val="28"/>
        </w:rPr>
      </w:pPr>
    </w:p>
    <w:p w:rsidR="00AF4CCC" w:rsidRDefault="00AF4CCC" w:rsidP="00AF4CCC">
      <w:pPr>
        <w:pStyle w:val="ListParagraph"/>
        <w:numPr>
          <w:ilvl w:val="0"/>
          <w:numId w:val="3"/>
        </w:numPr>
        <w:rPr>
          <w:rFonts w:ascii="Arial" w:hAnsi="Arial" w:cs="Arial"/>
          <w:b/>
          <w:sz w:val="28"/>
          <w:szCs w:val="28"/>
        </w:rPr>
      </w:pPr>
      <w:r>
        <w:rPr>
          <w:rFonts w:ascii="Arial" w:hAnsi="Arial" w:cs="Arial"/>
          <w:b/>
          <w:sz w:val="28"/>
          <w:szCs w:val="28"/>
        </w:rPr>
        <w:lastRenderedPageBreak/>
        <w:t>INTRODUCTION</w:t>
      </w:r>
    </w:p>
    <w:p w:rsidR="00AF4CCC" w:rsidRDefault="00AF4CCC" w:rsidP="00AF4CCC">
      <w:pPr>
        <w:pStyle w:val="ListParagraph"/>
        <w:ind w:left="360"/>
        <w:rPr>
          <w:rFonts w:ascii="Arial" w:hAnsi="Arial" w:cs="Arial"/>
          <w:b/>
          <w:sz w:val="28"/>
          <w:szCs w:val="28"/>
        </w:rPr>
      </w:pPr>
    </w:p>
    <w:p w:rsidR="00AF4CCC" w:rsidRPr="006669EE" w:rsidRDefault="001564D9" w:rsidP="00AF4CCC">
      <w:pPr>
        <w:rPr>
          <w:rFonts w:ascii="Arial" w:hAnsi="Arial" w:cs="Arial"/>
          <w:sz w:val="24"/>
          <w:szCs w:val="24"/>
        </w:rPr>
      </w:pPr>
      <w:r>
        <w:rPr>
          <w:rFonts w:ascii="Arial" w:hAnsi="Arial" w:cs="Arial"/>
          <w:sz w:val="24"/>
          <w:szCs w:val="24"/>
        </w:rPr>
        <w:t xml:space="preserve">Affordable </w:t>
      </w:r>
      <w:r w:rsidR="00C90DA1">
        <w:rPr>
          <w:rFonts w:ascii="Arial" w:hAnsi="Arial" w:cs="Arial"/>
          <w:sz w:val="24"/>
          <w:szCs w:val="24"/>
        </w:rPr>
        <w:t xml:space="preserve">Housing </w:t>
      </w:r>
      <w:r>
        <w:rPr>
          <w:rFonts w:ascii="Arial" w:hAnsi="Arial" w:cs="Arial"/>
          <w:sz w:val="24"/>
          <w:szCs w:val="24"/>
        </w:rPr>
        <w:t xml:space="preserve">is housing for either rent or low cost home ownership based on evidence of need, </w:t>
      </w:r>
      <w:r w:rsidR="003D47F9">
        <w:rPr>
          <w:rFonts w:ascii="Arial" w:hAnsi="Arial" w:cs="Arial"/>
          <w:sz w:val="24"/>
          <w:szCs w:val="24"/>
        </w:rPr>
        <w:t xml:space="preserve">for </w:t>
      </w:r>
      <w:r>
        <w:rPr>
          <w:rFonts w:ascii="Arial" w:hAnsi="Arial" w:cs="Arial"/>
          <w:sz w:val="24"/>
          <w:szCs w:val="24"/>
        </w:rPr>
        <w:t xml:space="preserve">those unable to afford market prices.  </w:t>
      </w:r>
      <w:r w:rsidR="00AF4CCC" w:rsidRPr="006669EE">
        <w:rPr>
          <w:rFonts w:ascii="Arial" w:hAnsi="Arial" w:cs="Arial"/>
          <w:sz w:val="24"/>
          <w:szCs w:val="24"/>
        </w:rPr>
        <w:t xml:space="preserve">In order to </w:t>
      </w:r>
      <w:r w:rsidR="00E357DF">
        <w:rPr>
          <w:rFonts w:ascii="Arial" w:hAnsi="Arial" w:cs="Arial"/>
          <w:sz w:val="24"/>
          <w:szCs w:val="24"/>
        </w:rPr>
        <w:t>help</w:t>
      </w:r>
      <w:r w:rsidR="00AF4CCC">
        <w:rPr>
          <w:rFonts w:ascii="Arial" w:hAnsi="Arial" w:cs="Arial"/>
          <w:sz w:val="24"/>
          <w:szCs w:val="24"/>
        </w:rPr>
        <w:t xml:space="preserve"> </w:t>
      </w:r>
      <w:r w:rsidR="00AF4CCC" w:rsidRPr="006669EE">
        <w:rPr>
          <w:rFonts w:ascii="Arial" w:hAnsi="Arial" w:cs="Arial"/>
          <w:sz w:val="24"/>
          <w:szCs w:val="24"/>
        </w:rPr>
        <w:t>identify</w:t>
      </w:r>
      <w:r w:rsidR="00AF4CCC">
        <w:rPr>
          <w:rFonts w:ascii="Arial" w:hAnsi="Arial" w:cs="Arial"/>
          <w:sz w:val="24"/>
          <w:szCs w:val="24"/>
        </w:rPr>
        <w:t xml:space="preserve"> </w:t>
      </w:r>
      <w:r w:rsidR="00C90DA1">
        <w:rPr>
          <w:rFonts w:ascii="Arial" w:hAnsi="Arial" w:cs="Arial"/>
          <w:sz w:val="24"/>
          <w:szCs w:val="24"/>
        </w:rPr>
        <w:t xml:space="preserve">if </w:t>
      </w:r>
      <w:r w:rsidR="00AF4CCC">
        <w:rPr>
          <w:rFonts w:ascii="Arial" w:hAnsi="Arial" w:cs="Arial"/>
          <w:sz w:val="24"/>
          <w:szCs w:val="24"/>
        </w:rPr>
        <w:t>there is a need</w:t>
      </w:r>
      <w:r w:rsidR="00AF4CCC" w:rsidRPr="006669EE">
        <w:rPr>
          <w:rFonts w:ascii="Arial" w:hAnsi="Arial" w:cs="Arial"/>
          <w:sz w:val="24"/>
          <w:szCs w:val="24"/>
        </w:rPr>
        <w:t xml:space="preserve"> for </w:t>
      </w:r>
      <w:r w:rsidR="003D47F9">
        <w:rPr>
          <w:rFonts w:ascii="Arial" w:hAnsi="Arial" w:cs="Arial"/>
          <w:sz w:val="24"/>
          <w:szCs w:val="24"/>
        </w:rPr>
        <w:t>A</w:t>
      </w:r>
      <w:r w:rsidR="003D47F9" w:rsidRPr="006669EE">
        <w:rPr>
          <w:rFonts w:ascii="Arial" w:hAnsi="Arial" w:cs="Arial"/>
          <w:sz w:val="24"/>
          <w:szCs w:val="24"/>
        </w:rPr>
        <w:t xml:space="preserve">ffordable </w:t>
      </w:r>
      <w:r w:rsidR="003D47F9">
        <w:rPr>
          <w:rFonts w:ascii="Arial" w:hAnsi="Arial" w:cs="Arial"/>
          <w:sz w:val="24"/>
          <w:szCs w:val="24"/>
        </w:rPr>
        <w:t>H</w:t>
      </w:r>
      <w:r w:rsidR="003D47F9" w:rsidRPr="006669EE">
        <w:rPr>
          <w:rFonts w:ascii="Arial" w:hAnsi="Arial" w:cs="Arial"/>
          <w:sz w:val="24"/>
          <w:szCs w:val="24"/>
        </w:rPr>
        <w:t>ousing</w:t>
      </w:r>
      <w:r w:rsidR="00AF4CCC" w:rsidRPr="006669EE">
        <w:rPr>
          <w:rFonts w:ascii="Arial" w:hAnsi="Arial" w:cs="Arial"/>
          <w:sz w:val="24"/>
          <w:szCs w:val="24"/>
        </w:rPr>
        <w:t xml:space="preserve">, the </w:t>
      </w:r>
      <w:proofErr w:type="spellStart"/>
      <w:r w:rsidR="00AF4CCC" w:rsidRPr="00AF4CCC">
        <w:rPr>
          <w:rFonts w:ascii="Arial" w:hAnsi="Arial" w:cs="Arial"/>
          <w:sz w:val="24"/>
          <w:szCs w:val="24"/>
          <w:highlight w:val="yellow"/>
        </w:rPr>
        <w:t>xxxx</w:t>
      </w:r>
      <w:proofErr w:type="spellEnd"/>
      <w:r w:rsidR="00AF4CCC" w:rsidRPr="006669EE">
        <w:rPr>
          <w:rFonts w:ascii="Arial" w:hAnsi="Arial" w:cs="Arial"/>
          <w:sz w:val="24"/>
          <w:szCs w:val="24"/>
        </w:rPr>
        <w:t xml:space="preserve"> Rural Housing</w:t>
      </w:r>
      <w:r w:rsidR="00AF4CCC">
        <w:rPr>
          <w:rFonts w:ascii="Arial" w:hAnsi="Arial" w:cs="Arial"/>
          <w:sz w:val="24"/>
          <w:szCs w:val="24"/>
        </w:rPr>
        <w:t xml:space="preserve"> Enabler (RHE) </w:t>
      </w:r>
      <w:r w:rsidR="00E357DF">
        <w:rPr>
          <w:rFonts w:ascii="Arial" w:hAnsi="Arial" w:cs="Arial"/>
          <w:sz w:val="24"/>
          <w:szCs w:val="24"/>
        </w:rPr>
        <w:t>has completed</w:t>
      </w:r>
      <w:r w:rsidR="00AF4CCC">
        <w:rPr>
          <w:rFonts w:ascii="Arial" w:hAnsi="Arial" w:cs="Arial"/>
          <w:sz w:val="24"/>
          <w:szCs w:val="24"/>
        </w:rPr>
        <w:t xml:space="preserve"> </w:t>
      </w:r>
      <w:proofErr w:type="gramStart"/>
      <w:r w:rsidR="00AF4CCC">
        <w:rPr>
          <w:rFonts w:ascii="Arial" w:hAnsi="Arial" w:cs="Arial"/>
          <w:sz w:val="24"/>
          <w:szCs w:val="24"/>
        </w:rPr>
        <w:t xml:space="preserve">a </w:t>
      </w:r>
      <w:r w:rsidR="00AF4CCC" w:rsidRPr="006669EE">
        <w:rPr>
          <w:rFonts w:ascii="Arial" w:hAnsi="Arial" w:cs="Arial"/>
          <w:sz w:val="24"/>
          <w:szCs w:val="24"/>
        </w:rPr>
        <w:t>housing</w:t>
      </w:r>
      <w:proofErr w:type="gramEnd"/>
      <w:r w:rsidR="00AF4CCC" w:rsidRPr="006669EE">
        <w:rPr>
          <w:rFonts w:ascii="Arial" w:hAnsi="Arial" w:cs="Arial"/>
          <w:sz w:val="24"/>
          <w:szCs w:val="24"/>
        </w:rPr>
        <w:t xml:space="preserve"> needs survey in</w:t>
      </w:r>
      <w:r w:rsidR="00AF4CCC">
        <w:rPr>
          <w:rFonts w:ascii="Arial" w:hAnsi="Arial" w:cs="Arial"/>
          <w:sz w:val="24"/>
          <w:szCs w:val="24"/>
        </w:rPr>
        <w:t xml:space="preserve"> the parish of</w:t>
      </w:r>
      <w:r w:rsidR="00AF4CCC" w:rsidRPr="006669EE">
        <w:rPr>
          <w:rFonts w:ascii="Arial" w:hAnsi="Arial" w:cs="Arial"/>
          <w:sz w:val="24"/>
          <w:szCs w:val="24"/>
        </w:rPr>
        <w:t xml:space="preserve"> </w:t>
      </w:r>
      <w:proofErr w:type="spellStart"/>
      <w:r w:rsidR="00AF4CCC" w:rsidRPr="00AF4CCC">
        <w:rPr>
          <w:rFonts w:ascii="Arial" w:hAnsi="Arial" w:cs="Arial"/>
          <w:sz w:val="24"/>
          <w:szCs w:val="24"/>
          <w:highlight w:val="yellow"/>
        </w:rPr>
        <w:t>xxxxxxx</w:t>
      </w:r>
      <w:proofErr w:type="spellEnd"/>
      <w:r w:rsidR="00AF4CCC" w:rsidRPr="006669EE">
        <w:rPr>
          <w:rFonts w:ascii="Arial" w:hAnsi="Arial" w:cs="Arial"/>
          <w:sz w:val="24"/>
          <w:szCs w:val="24"/>
        </w:rPr>
        <w:t xml:space="preserve">.  The RHE is hosted by </w:t>
      </w:r>
      <w:proofErr w:type="spellStart"/>
      <w:r w:rsidR="00AF4CCC" w:rsidRPr="00AF4CCC">
        <w:rPr>
          <w:rFonts w:ascii="Arial" w:hAnsi="Arial" w:cs="Arial"/>
          <w:sz w:val="24"/>
          <w:szCs w:val="24"/>
          <w:highlight w:val="yellow"/>
        </w:rPr>
        <w:t>xxxxxxxxxxxxx</w:t>
      </w:r>
      <w:proofErr w:type="spellEnd"/>
      <w:r w:rsidR="00AF4CCC">
        <w:rPr>
          <w:rFonts w:ascii="Arial" w:hAnsi="Arial" w:cs="Arial"/>
          <w:sz w:val="24"/>
          <w:szCs w:val="24"/>
        </w:rPr>
        <w:t xml:space="preserve"> </w:t>
      </w:r>
      <w:r w:rsidR="00AF4CCC" w:rsidRPr="006669EE">
        <w:rPr>
          <w:rFonts w:ascii="Arial" w:hAnsi="Arial" w:cs="Arial"/>
          <w:sz w:val="24"/>
          <w:szCs w:val="24"/>
        </w:rPr>
        <w:t>Council, and is part of the wider North</w:t>
      </w:r>
      <w:r w:rsidR="00AF4CCC">
        <w:rPr>
          <w:rFonts w:ascii="Arial" w:hAnsi="Arial" w:cs="Arial"/>
          <w:sz w:val="24"/>
          <w:szCs w:val="24"/>
        </w:rPr>
        <w:t xml:space="preserve"> Yorkshire</w:t>
      </w:r>
      <w:r w:rsidR="00AF4CCC" w:rsidRPr="006669EE">
        <w:rPr>
          <w:rFonts w:ascii="Arial" w:hAnsi="Arial" w:cs="Arial"/>
          <w:sz w:val="24"/>
          <w:szCs w:val="24"/>
        </w:rPr>
        <w:t xml:space="preserve"> and East</w:t>
      </w:r>
      <w:r w:rsidR="00AF4CCC">
        <w:rPr>
          <w:rFonts w:ascii="Arial" w:hAnsi="Arial" w:cs="Arial"/>
          <w:sz w:val="24"/>
          <w:szCs w:val="24"/>
        </w:rPr>
        <w:t xml:space="preserve"> Riding</w:t>
      </w:r>
      <w:r w:rsidR="00AF4CCC" w:rsidRPr="006669EE">
        <w:rPr>
          <w:rFonts w:ascii="Arial" w:hAnsi="Arial" w:cs="Arial"/>
          <w:sz w:val="24"/>
          <w:szCs w:val="24"/>
        </w:rPr>
        <w:t xml:space="preserve"> Rural Housing Enabler</w:t>
      </w:r>
      <w:r w:rsidR="00AF4CCC">
        <w:rPr>
          <w:rFonts w:ascii="Arial" w:hAnsi="Arial" w:cs="Arial"/>
          <w:sz w:val="24"/>
          <w:szCs w:val="24"/>
        </w:rPr>
        <w:t xml:space="preserve"> Network</w:t>
      </w:r>
      <w:r w:rsidR="00AF4CCC" w:rsidRPr="006669EE">
        <w:rPr>
          <w:rFonts w:ascii="Arial" w:hAnsi="Arial" w:cs="Arial"/>
          <w:sz w:val="24"/>
          <w:szCs w:val="24"/>
        </w:rPr>
        <w:t>.  The RHE works with</w:t>
      </w:r>
      <w:r w:rsidR="00AF4CCC">
        <w:rPr>
          <w:rFonts w:ascii="Arial" w:hAnsi="Arial" w:cs="Arial"/>
          <w:sz w:val="24"/>
          <w:szCs w:val="24"/>
        </w:rPr>
        <w:t xml:space="preserve"> a range </w:t>
      </w:r>
      <w:proofErr w:type="spellStart"/>
      <w:r w:rsidR="00AF4CCC">
        <w:rPr>
          <w:rFonts w:ascii="Arial" w:hAnsi="Arial" w:cs="Arial"/>
          <w:sz w:val="24"/>
          <w:szCs w:val="24"/>
        </w:rPr>
        <w:t>of</w:t>
      </w:r>
      <w:r w:rsidR="00C90DA1">
        <w:rPr>
          <w:rFonts w:ascii="Arial" w:hAnsi="Arial" w:cs="Arial"/>
          <w:sz w:val="24"/>
          <w:szCs w:val="24"/>
        </w:rPr>
        <w:t>organisations</w:t>
      </w:r>
      <w:proofErr w:type="spellEnd"/>
      <w:r w:rsidR="00C90DA1" w:rsidRPr="006669EE">
        <w:rPr>
          <w:rFonts w:ascii="Arial" w:hAnsi="Arial" w:cs="Arial"/>
          <w:sz w:val="24"/>
          <w:szCs w:val="24"/>
        </w:rPr>
        <w:t xml:space="preserve"> </w:t>
      </w:r>
      <w:r w:rsidR="00AF4CCC" w:rsidRPr="006669EE">
        <w:rPr>
          <w:rFonts w:ascii="Arial" w:hAnsi="Arial" w:cs="Arial"/>
          <w:sz w:val="24"/>
          <w:szCs w:val="24"/>
        </w:rPr>
        <w:t>to help meet the housing needs of rural communities through</w:t>
      </w:r>
      <w:r w:rsidR="00C90DA1">
        <w:rPr>
          <w:rFonts w:ascii="Arial" w:hAnsi="Arial" w:cs="Arial"/>
          <w:sz w:val="24"/>
          <w:szCs w:val="24"/>
        </w:rPr>
        <w:t xml:space="preserve"> </w:t>
      </w:r>
      <w:r w:rsidR="00983AA5">
        <w:rPr>
          <w:rFonts w:ascii="Arial" w:hAnsi="Arial" w:cs="Arial"/>
          <w:sz w:val="24"/>
          <w:szCs w:val="24"/>
        </w:rPr>
        <w:t>the delivery</w:t>
      </w:r>
      <w:r w:rsidR="00AF4CCC" w:rsidRPr="006669EE">
        <w:rPr>
          <w:rFonts w:ascii="Arial" w:hAnsi="Arial" w:cs="Arial"/>
          <w:sz w:val="24"/>
          <w:szCs w:val="24"/>
        </w:rPr>
        <w:t xml:space="preserve"> of </w:t>
      </w:r>
      <w:r w:rsidR="003D47F9">
        <w:rPr>
          <w:rFonts w:ascii="Arial" w:hAnsi="Arial" w:cs="Arial"/>
          <w:sz w:val="24"/>
          <w:szCs w:val="24"/>
        </w:rPr>
        <w:t>A</w:t>
      </w:r>
      <w:r w:rsidR="003D47F9" w:rsidRPr="006669EE">
        <w:rPr>
          <w:rFonts w:ascii="Arial" w:hAnsi="Arial" w:cs="Arial"/>
          <w:sz w:val="24"/>
          <w:szCs w:val="24"/>
        </w:rPr>
        <w:t xml:space="preserve">ffordable </w:t>
      </w:r>
      <w:r w:rsidR="003D47F9">
        <w:rPr>
          <w:rFonts w:ascii="Arial" w:hAnsi="Arial" w:cs="Arial"/>
          <w:sz w:val="24"/>
          <w:szCs w:val="24"/>
        </w:rPr>
        <w:t>H</w:t>
      </w:r>
      <w:r w:rsidR="003D47F9" w:rsidRPr="006669EE">
        <w:rPr>
          <w:rFonts w:ascii="Arial" w:hAnsi="Arial" w:cs="Arial"/>
          <w:sz w:val="24"/>
          <w:szCs w:val="24"/>
        </w:rPr>
        <w:t>ousing</w:t>
      </w:r>
      <w:r w:rsidR="00AF4CCC" w:rsidRPr="006669EE">
        <w:rPr>
          <w:rFonts w:ascii="Arial" w:hAnsi="Arial" w:cs="Arial"/>
          <w:sz w:val="24"/>
          <w:szCs w:val="24"/>
        </w:rPr>
        <w:t xml:space="preserve">. </w:t>
      </w:r>
    </w:p>
    <w:p w:rsidR="00AF4CCC" w:rsidRDefault="00AF4CCC" w:rsidP="00AF4CCC">
      <w:pPr>
        <w:rPr>
          <w:rFonts w:ascii="Arial" w:hAnsi="Arial" w:cs="Arial"/>
          <w:sz w:val="24"/>
          <w:szCs w:val="24"/>
        </w:rPr>
      </w:pPr>
      <w:r w:rsidRPr="006669EE">
        <w:rPr>
          <w:rFonts w:ascii="Arial" w:hAnsi="Arial" w:cs="Arial"/>
          <w:sz w:val="24"/>
          <w:szCs w:val="24"/>
        </w:rPr>
        <w:t>Rural</w:t>
      </w:r>
      <w:r>
        <w:rPr>
          <w:rFonts w:ascii="Arial" w:hAnsi="Arial" w:cs="Arial"/>
          <w:sz w:val="24"/>
          <w:szCs w:val="24"/>
        </w:rPr>
        <w:t xml:space="preserve"> </w:t>
      </w:r>
      <w:r w:rsidR="00C90DA1">
        <w:rPr>
          <w:rFonts w:ascii="Arial" w:hAnsi="Arial" w:cs="Arial"/>
          <w:sz w:val="24"/>
          <w:szCs w:val="24"/>
        </w:rPr>
        <w:t>H</w:t>
      </w:r>
      <w:r>
        <w:rPr>
          <w:rFonts w:ascii="Arial" w:hAnsi="Arial" w:cs="Arial"/>
          <w:sz w:val="24"/>
          <w:szCs w:val="24"/>
        </w:rPr>
        <w:t xml:space="preserve">ousing </w:t>
      </w:r>
      <w:r w:rsidR="00C90DA1">
        <w:rPr>
          <w:rFonts w:ascii="Arial" w:hAnsi="Arial" w:cs="Arial"/>
          <w:sz w:val="24"/>
          <w:szCs w:val="24"/>
        </w:rPr>
        <w:t>Need Surveys record</w:t>
      </w:r>
      <w:r>
        <w:rPr>
          <w:rFonts w:ascii="Arial" w:hAnsi="Arial" w:cs="Arial"/>
          <w:sz w:val="24"/>
          <w:szCs w:val="24"/>
        </w:rPr>
        <w:t xml:space="preserve"> </w:t>
      </w:r>
      <w:r w:rsidRPr="006669EE">
        <w:rPr>
          <w:rFonts w:ascii="Arial" w:hAnsi="Arial" w:cs="Arial"/>
          <w:sz w:val="24"/>
          <w:szCs w:val="24"/>
        </w:rPr>
        <w:t>housing need</w:t>
      </w:r>
      <w:r>
        <w:rPr>
          <w:rFonts w:ascii="Arial" w:hAnsi="Arial" w:cs="Arial"/>
          <w:sz w:val="24"/>
          <w:szCs w:val="24"/>
        </w:rPr>
        <w:t>s</w:t>
      </w:r>
      <w:r w:rsidRPr="006669EE">
        <w:rPr>
          <w:rFonts w:ascii="Arial" w:hAnsi="Arial" w:cs="Arial"/>
          <w:sz w:val="24"/>
          <w:szCs w:val="24"/>
        </w:rPr>
        <w:t xml:space="preserve"> at a point in time an</w:t>
      </w:r>
      <w:r>
        <w:rPr>
          <w:rFonts w:ascii="Arial" w:hAnsi="Arial" w:cs="Arial"/>
          <w:sz w:val="24"/>
          <w:szCs w:val="24"/>
        </w:rPr>
        <w:t>d</w:t>
      </w:r>
      <w:r w:rsidR="00C90DA1">
        <w:rPr>
          <w:rFonts w:ascii="Arial" w:hAnsi="Arial" w:cs="Arial"/>
          <w:sz w:val="24"/>
          <w:szCs w:val="24"/>
        </w:rPr>
        <w:t xml:space="preserve"> the RHE then</w:t>
      </w:r>
      <w:r>
        <w:rPr>
          <w:rFonts w:ascii="Arial" w:hAnsi="Arial" w:cs="Arial"/>
          <w:sz w:val="24"/>
          <w:szCs w:val="24"/>
        </w:rPr>
        <w:t xml:space="preserve"> use</w:t>
      </w:r>
      <w:r w:rsidR="00C90DA1">
        <w:rPr>
          <w:rFonts w:ascii="Arial" w:hAnsi="Arial" w:cs="Arial"/>
          <w:sz w:val="24"/>
          <w:szCs w:val="24"/>
        </w:rPr>
        <w:t>s</w:t>
      </w:r>
      <w:r>
        <w:rPr>
          <w:rFonts w:ascii="Arial" w:hAnsi="Arial" w:cs="Arial"/>
          <w:sz w:val="24"/>
          <w:szCs w:val="24"/>
        </w:rPr>
        <w:t xml:space="preserve"> this ‘snapshot’ </w:t>
      </w:r>
      <w:r w:rsidR="003D47F9">
        <w:rPr>
          <w:rFonts w:ascii="Arial" w:hAnsi="Arial" w:cs="Arial"/>
          <w:sz w:val="24"/>
          <w:szCs w:val="24"/>
        </w:rPr>
        <w:t xml:space="preserve">of </w:t>
      </w:r>
      <w:r w:rsidR="00C90DA1">
        <w:rPr>
          <w:rFonts w:ascii="Arial" w:hAnsi="Arial" w:cs="Arial"/>
          <w:sz w:val="24"/>
          <w:szCs w:val="24"/>
        </w:rPr>
        <w:t>information</w:t>
      </w:r>
      <w:r>
        <w:rPr>
          <w:rFonts w:ascii="Arial" w:hAnsi="Arial" w:cs="Arial"/>
          <w:sz w:val="24"/>
          <w:szCs w:val="24"/>
        </w:rPr>
        <w:t xml:space="preserve"> as the basis of a report</w:t>
      </w:r>
      <w:r w:rsidR="001564D9">
        <w:rPr>
          <w:rFonts w:ascii="Arial" w:hAnsi="Arial" w:cs="Arial"/>
          <w:sz w:val="24"/>
          <w:szCs w:val="24"/>
        </w:rPr>
        <w:t>.</w:t>
      </w:r>
      <w:r>
        <w:rPr>
          <w:rFonts w:ascii="Arial" w:hAnsi="Arial" w:cs="Arial"/>
          <w:sz w:val="24"/>
          <w:szCs w:val="24"/>
        </w:rPr>
        <w:t xml:space="preserve"> </w:t>
      </w:r>
      <w:r w:rsidRPr="006669EE">
        <w:rPr>
          <w:rFonts w:ascii="Arial" w:hAnsi="Arial" w:cs="Arial"/>
          <w:sz w:val="24"/>
          <w:szCs w:val="24"/>
        </w:rPr>
        <w:t>This report can</w:t>
      </w:r>
      <w:r w:rsidR="001564D9">
        <w:rPr>
          <w:rFonts w:ascii="Arial" w:hAnsi="Arial" w:cs="Arial"/>
          <w:sz w:val="24"/>
          <w:szCs w:val="24"/>
        </w:rPr>
        <w:t xml:space="preserve"> then</w:t>
      </w:r>
      <w:r w:rsidRPr="006669EE">
        <w:rPr>
          <w:rFonts w:ascii="Arial" w:hAnsi="Arial" w:cs="Arial"/>
          <w:sz w:val="24"/>
          <w:szCs w:val="24"/>
        </w:rPr>
        <w:t xml:space="preserve"> be used as evidence to support </w:t>
      </w:r>
      <w:r w:rsidR="00E357DF">
        <w:rPr>
          <w:rFonts w:ascii="Arial" w:hAnsi="Arial" w:cs="Arial"/>
          <w:sz w:val="24"/>
          <w:szCs w:val="24"/>
        </w:rPr>
        <w:t xml:space="preserve">a </w:t>
      </w:r>
      <w:r w:rsidRPr="006669EE">
        <w:rPr>
          <w:rFonts w:ascii="Arial" w:hAnsi="Arial" w:cs="Arial"/>
          <w:sz w:val="24"/>
          <w:szCs w:val="24"/>
        </w:rPr>
        <w:t>plannin</w:t>
      </w:r>
      <w:r w:rsidR="00E357DF">
        <w:rPr>
          <w:rFonts w:ascii="Arial" w:hAnsi="Arial" w:cs="Arial"/>
          <w:sz w:val="24"/>
          <w:szCs w:val="24"/>
        </w:rPr>
        <w:t>g application</w:t>
      </w:r>
      <w:r w:rsidRPr="006669EE">
        <w:rPr>
          <w:rFonts w:ascii="Arial" w:hAnsi="Arial" w:cs="Arial"/>
          <w:sz w:val="24"/>
          <w:szCs w:val="24"/>
        </w:rPr>
        <w:t xml:space="preserve"> for</w:t>
      </w:r>
      <w:r w:rsidR="00E357DF">
        <w:rPr>
          <w:rFonts w:ascii="Arial" w:hAnsi="Arial" w:cs="Arial"/>
          <w:sz w:val="24"/>
          <w:szCs w:val="24"/>
        </w:rPr>
        <w:t xml:space="preserve"> a</w:t>
      </w:r>
      <w:r w:rsidRPr="006669EE">
        <w:rPr>
          <w:rFonts w:ascii="Arial" w:hAnsi="Arial" w:cs="Arial"/>
          <w:sz w:val="24"/>
          <w:szCs w:val="24"/>
        </w:rPr>
        <w:t xml:space="preserve"> small local </w:t>
      </w:r>
      <w:r w:rsidR="00725A3D">
        <w:rPr>
          <w:rFonts w:ascii="Arial" w:hAnsi="Arial" w:cs="Arial"/>
          <w:sz w:val="24"/>
          <w:szCs w:val="24"/>
        </w:rPr>
        <w:t>A</w:t>
      </w:r>
      <w:r w:rsidRPr="006669EE">
        <w:rPr>
          <w:rFonts w:ascii="Arial" w:hAnsi="Arial" w:cs="Arial"/>
          <w:sz w:val="24"/>
          <w:szCs w:val="24"/>
        </w:rPr>
        <w:t xml:space="preserve">ffordable </w:t>
      </w:r>
      <w:r w:rsidR="00725A3D">
        <w:rPr>
          <w:rFonts w:ascii="Arial" w:hAnsi="Arial" w:cs="Arial"/>
          <w:sz w:val="24"/>
          <w:szCs w:val="24"/>
        </w:rPr>
        <w:t>H</w:t>
      </w:r>
      <w:r w:rsidR="00E357DF">
        <w:rPr>
          <w:rFonts w:ascii="Arial" w:hAnsi="Arial" w:cs="Arial"/>
          <w:sz w:val="24"/>
          <w:szCs w:val="24"/>
        </w:rPr>
        <w:t>ousing development</w:t>
      </w:r>
      <w:r w:rsidRPr="006669EE">
        <w:rPr>
          <w:rFonts w:ascii="Arial" w:hAnsi="Arial" w:cs="Arial"/>
          <w:sz w:val="24"/>
          <w:szCs w:val="24"/>
        </w:rPr>
        <w:t>.</w:t>
      </w:r>
      <w:r w:rsidR="00E357DF">
        <w:rPr>
          <w:rFonts w:ascii="Arial" w:hAnsi="Arial" w:cs="Arial"/>
          <w:sz w:val="24"/>
          <w:szCs w:val="24"/>
        </w:rPr>
        <w:t xml:space="preserve"> </w:t>
      </w:r>
      <w:r w:rsidRPr="006669EE">
        <w:rPr>
          <w:rFonts w:ascii="Arial" w:hAnsi="Arial" w:cs="Arial"/>
          <w:sz w:val="24"/>
          <w:szCs w:val="24"/>
        </w:rPr>
        <w:t xml:space="preserve"> In the event that a</w:t>
      </w:r>
      <w:r w:rsidR="00E357DF">
        <w:rPr>
          <w:rFonts w:ascii="Arial" w:hAnsi="Arial" w:cs="Arial"/>
          <w:sz w:val="24"/>
          <w:szCs w:val="24"/>
        </w:rPr>
        <w:t>ny</w:t>
      </w:r>
      <w:r w:rsidRPr="006669EE">
        <w:rPr>
          <w:rFonts w:ascii="Arial" w:hAnsi="Arial" w:cs="Arial"/>
          <w:sz w:val="24"/>
          <w:szCs w:val="24"/>
        </w:rPr>
        <w:t xml:space="preserve"> new </w:t>
      </w:r>
      <w:r w:rsidR="003D47F9">
        <w:rPr>
          <w:rFonts w:ascii="Arial" w:hAnsi="Arial" w:cs="Arial"/>
          <w:sz w:val="24"/>
          <w:szCs w:val="24"/>
        </w:rPr>
        <w:t>homes</w:t>
      </w:r>
      <w:r w:rsidRPr="006669EE">
        <w:rPr>
          <w:rFonts w:ascii="Arial" w:hAnsi="Arial" w:cs="Arial"/>
          <w:sz w:val="24"/>
          <w:szCs w:val="24"/>
        </w:rPr>
        <w:t xml:space="preserve"> </w:t>
      </w:r>
      <w:r w:rsidR="003D47F9">
        <w:rPr>
          <w:rFonts w:ascii="Arial" w:hAnsi="Arial" w:cs="Arial"/>
          <w:sz w:val="24"/>
          <w:szCs w:val="24"/>
        </w:rPr>
        <w:t>are</w:t>
      </w:r>
      <w:r w:rsidR="003D47F9" w:rsidRPr="006669EE">
        <w:rPr>
          <w:rFonts w:ascii="Arial" w:hAnsi="Arial" w:cs="Arial"/>
          <w:sz w:val="24"/>
          <w:szCs w:val="24"/>
        </w:rPr>
        <w:t xml:space="preserve"> </w:t>
      </w:r>
      <w:r w:rsidRPr="006669EE">
        <w:rPr>
          <w:rFonts w:ascii="Arial" w:hAnsi="Arial" w:cs="Arial"/>
          <w:sz w:val="24"/>
          <w:szCs w:val="24"/>
        </w:rPr>
        <w:t>built</w:t>
      </w:r>
      <w:r>
        <w:rPr>
          <w:rFonts w:ascii="Arial" w:hAnsi="Arial" w:cs="Arial"/>
          <w:sz w:val="24"/>
          <w:szCs w:val="24"/>
        </w:rPr>
        <w:t>,</w:t>
      </w:r>
      <w:r w:rsidRPr="006669EE">
        <w:rPr>
          <w:rFonts w:ascii="Arial" w:hAnsi="Arial" w:cs="Arial"/>
          <w:sz w:val="24"/>
          <w:szCs w:val="24"/>
        </w:rPr>
        <w:t xml:space="preserve"> priorit</w:t>
      </w:r>
      <w:r>
        <w:rPr>
          <w:rFonts w:ascii="Arial" w:hAnsi="Arial" w:cs="Arial"/>
          <w:sz w:val="24"/>
          <w:szCs w:val="24"/>
        </w:rPr>
        <w:t>y would</w:t>
      </w:r>
      <w:r w:rsidRPr="006669EE">
        <w:rPr>
          <w:rFonts w:ascii="Arial" w:hAnsi="Arial" w:cs="Arial"/>
          <w:sz w:val="24"/>
          <w:szCs w:val="24"/>
        </w:rPr>
        <w:t xml:space="preserve"> be given to applicants </w:t>
      </w:r>
      <w:r w:rsidR="003D47F9">
        <w:rPr>
          <w:rFonts w:ascii="Arial" w:hAnsi="Arial" w:cs="Arial"/>
          <w:sz w:val="24"/>
          <w:szCs w:val="24"/>
        </w:rPr>
        <w:t>with</w:t>
      </w:r>
      <w:r w:rsidR="001564D9">
        <w:rPr>
          <w:rFonts w:ascii="Arial" w:hAnsi="Arial" w:cs="Arial"/>
          <w:sz w:val="24"/>
          <w:szCs w:val="24"/>
        </w:rPr>
        <w:t xml:space="preserve"> a</w:t>
      </w:r>
      <w:r w:rsidRPr="006669EE">
        <w:rPr>
          <w:rFonts w:ascii="Arial" w:hAnsi="Arial" w:cs="Arial"/>
          <w:sz w:val="24"/>
          <w:szCs w:val="24"/>
        </w:rPr>
        <w:t xml:space="preserve"> local con</w:t>
      </w:r>
      <w:r>
        <w:rPr>
          <w:rFonts w:ascii="Arial" w:hAnsi="Arial" w:cs="Arial"/>
          <w:sz w:val="24"/>
          <w:szCs w:val="24"/>
        </w:rPr>
        <w:t>nection</w:t>
      </w:r>
      <w:r w:rsidR="001564D9">
        <w:rPr>
          <w:rFonts w:ascii="Arial" w:hAnsi="Arial" w:cs="Arial"/>
          <w:sz w:val="24"/>
          <w:szCs w:val="24"/>
        </w:rPr>
        <w:t xml:space="preserve"> </w:t>
      </w:r>
      <w:r w:rsidR="00C90DA1">
        <w:rPr>
          <w:rFonts w:ascii="Arial" w:hAnsi="Arial" w:cs="Arial"/>
          <w:sz w:val="24"/>
          <w:szCs w:val="24"/>
        </w:rPr>
        <w:t xml:space="preserve">to the </w:t>
      </w:r>
      <w:proofErr w:type="gramStart"/>
      <w:r w:rsidR="00C90DA1">
        <w:rPr>
          <w:rFonts w:ascii="Arial" w:hAnsi="Arial" w:cs="Arial"/>
          <w:sz w:val="24"/>
          <w:szCs w:val="24"/>
        </w:rPr>
        <w:t>parish ,</w:t>
      </w:r>
      <w:r w:rsidR="001564D9">
        <w:rPr>
          <w:rFonts w:ascii="Arial" w:hAnsi="Arial" w:cs="Arial"/>
          <w:sz w:val="24"/>
          <w:szCs w:val="24"/>
        </w:rPr>
        <w:t>through</w:t>
      </w:r>
      <w:proofErr w:type="gramEnd"/>
      <w:r w:rsidR="001564D9">
        <w:rPr>
          <w:rFonts w:ascii="Arial" w:hAnsi="Arial" w:cs="Arial"/>
          <w:sz w:val="24"/>
          <w:szCs w:val="24"/>
        </w:rPr>
        <w:t xml:space="preserve"> family, residence or work</w:t>
      </w:r>
      <w:r w:rsidR="00C90DA1">
        <w:rPr>
          <w:rFonts w:ascii="Arial" w:hAnsi="Arial" w:cs="Arial"/>
          <w:sz w:val="24"/>
          <w:szCs w:val="24"/>
        </w:rPr>
        <w:t>,</w:t>
      </w:r>
      <w:r>
        <w:rPr>
          <w:rFonts w:ascii="Arial" w:hAnsi="Arial" w:cs="Arial"/>
          <w:sz w:val="24"/>
          <w:szCs w:val="24"/>
        </w:rPr>
        <w:t xml:space="preserve"> at the time the properties</w:t>
      </w:r>
      <w:r w:rsidRPr="006669EE">
        <w:rPr>
          <w:rFonts w:ascii="Arial" w:hAnsi="Arial" w:cs="Arial"/>
          <w:sz w:val="24"/>
          <w:szCs w:val="24"/>
        </w:rPr>
        <w:t xml:space="preserve"> are allocated. </w:t>
      </w:r>
    </w:p>
    <w:p w:rsidR="00AF4CCC" w:rsidRDefault="00AF4CCC" w:rsidP="00AF4CCC">
      <w:pPr>
        <w:pStyle w:val="ListParagraph"/>
        <w:ind w:left="0"/>
        <w:rPr>
          <w:rFonts w:ascii="Arial" w:hAnsi="Arial" w:cs="Arial"/>
          <w:b/>
          <w:sz w:val="28"/>
          <w:szCs w:val="28"/>
        </w:rPr>
      </w:pPr>
    </w:p>
    <w:p w:rsidR="0047632E" w:rsidRDefault="0047632E" w:rsidP="0047632E">
      <w:pPr>
        <w:pStyle w:val="ListParagraph"/>
        <w:numPr>
          <w:ilvl w:val="0"/>
          <w:numId w:val="3"/>
        </w:numPr>
        <w:rPr>
          <w:rFonts w:ascii="Arial" w:hAnsi="Arial" w:cs="Arial"/>
          <w:b/>
          <w:sz w:val="28"/>
          <w:szCs w:val="28"/>
        </w:rPr>
      </w:pPr>
      <w:r>
        <w:rPr>
          <w:rFonts w:ascii="Arial" w:hAnsi="Arial" w:cs="Arial"/>
          <w:b/>
          <w:sz w:val="28"/>
          <w:szCs w:val="28"/>
        </w:rPr>
        <w:t>AIM</w:t>
      </w:r>
    </w:p>
    <w:p w:rsidR="0047632E" w:rsidRPr="000D167E" w:rsidRDefault="0047632E" w:rsidP="0047632E">
      <w:pPr>
        <w:rPr>
          <w:rFonts w:ascii="Arial" w:hAnsi="Arial" w:cs="Arial"/>
          <w:sz w:val="24"/>
          <w:szCs w:val="24"/>
        </w:rPr>
      </w:pPr>
      <w:r w:rsidRPr="000D167E">
        <w:rPr>
          <w:rFonts w:ascii="Arial" w:hAnsi="Arial" w:cs="Arial"/>
          <w:sz w:val="24"/>
          <w:szCs w:val="24"/>
        </w:rPr>
        <w:t>The aim</w:t>
      </w:r>
      <w:r>
        <w:rPr>
          <w:rFonts w:ascii="Arial" w:hAnsi="Arial" w:cs="Arial"/>
          <w:sz w:val="24"/>
          <w:szCs w:val="24"/>
        </w:rPr>
        <w:t xml:space="preserve"> of</w:t>
      </w:r>
      <w:r w:rsidRPr="000D167E">
        <w:rPr>
          <w:rFonts w:ascii="Arial" w:hAnsi="Arial" w:cs="Arial"/>
          <w:sz w:val="24"/>
          <w:szCs w:val="24"/>
        </w:rPr>
        <w:t xml:space="preserve"> the</w:t>
      </w:r>
      <w:r>
        <w:rPr>
          <w:rFonts w:ascii="Arial" w:hAnsi="Arial" w:cs="Arial"/>
          <w:sz w:val="24"/>
          <w:szCs w:val="24"/>
        </w:rPr>
        <w:t xml:space="preserve"> Housing Needs</w:t>
      </w:r>
      <w:r w:rsidRPr="000D167E">
        <w:rPr>
          <w:rFonts w:ascii="Arial" w:hAnsi="Arial" w:cs="Arial"/>
          <w:sz w:val="24"/>
          <w:szCs w:val="24"/>
        </w:rPr>
        <w:t xml:space="preserve"> </w:t>
      </w:r>
      <w:r>
        <w:rPr>
          <w:rFonts w:ascii="Arial" w:hAnsi="Arial" w:cs="Arial"/>
          <w:sz w:val="24"/>
          <w:szCs w:val="24"/>
        </w:rPr>
        <w:t>Survey</w:t>
      </w:r>
      <w:r w:rsidR="0045338D">
        <w:rPr>
          <w:rFonts w:ascii="Arial" w:hAnsi="Arial" w:cs="Arial"/>
          <w:sz w:val="24"/>
          <w:szCs w:val="24"/>
        </w:rPr>
        <w:t xml:space="preserve"> (HNS)</w:t>
      </w:r>
      <w:r>
        <w:rPr>
          <w:rFonts w:ascii="Arial" w:hAnsi="Arial" w:cs="Arial"/>
          <w:sz w:val="24"/>
          <w:szCs w:val="24"/>
        </w:rPr>
        <w:t xml:space="preserve"> wa</w:t>
      </w:r>
      <w:r w:rsidRPr="000D167E">
        <w:rPr>
          <w:rFonts w:ascii="Arial" w:hAnsi="Arial" w:cs="Arial"/>
          <w:sz w:val="24"/>
          <w:szCs w:val="24"/>
        </w:rPr>
        <w:t xml:space="preserve">s to </w:t>
      </w:r>
      <w:r w:rsidR="00C90DA1">
        <w:rPr>
          <w:rFonts w:ascii="Arial" w:hAnsi="Arial" w:cs="Arial"/>
          <w:sz w:val="24"/>
          <w:szCs w:val="24"/>
        </w:rPr>
        <w:t>find out</w:t>
      </w:r>
      <w:r w:rsidR="00C90DA1" w:rsidRPr="000D167E">
        <w:rPr>
          <w:rFonts w:ascii="Arial" w:hAnsi="Arial" w:cs="Arial"/>
          <w:sz w:val="24"/>
          <w:szCs w:val="24"/>
        </w:rPr>
        <w:t xml:space="preserve"> </w:t>
      </w:r>
      <w:r w:rsidRPr="000D167E">
        <w:rPr>
          <w:rFonts w:ascii="Arial" w:hAnsi="Arial" w:cs="Arial"/>
          <w:sz w:val="24"/>
          <w:szCs w:val="24"/>
        </w:rPr>
        <w:t xml:space="preserve">whether local people (or people with a local connection) are in housing need and </w:t>
      </w:r>
      <w:r w:rsidR="0045338D">
        <w:rPr>
          <w:rFonts w:ascii="Arial" w:hAnsi="Arial" w:cs="Arial"/>
          <w:sz w:val="24"/>
          <w:szCs w:val="24"/>
        </w:rPr>
        <w:t xml:space="preserve">cannot </w:t>
      </w:r>
      <w:r w:rsidRPr="000D167E">
        <w:rPr>
          <w:rFonts w:ascii="Arial" w:hAnsi="Arial" w:cs="Arial"/>
          <w:sz w:val="24"/>
          <w:szCs w:val="24"/>
        </w:rPr>
        <w:t>access suitable</w:t>
      </w:r>
      <w:r>
        <w:rPr>
          <w:rFonts w:ascii="Arial" w:hAnsi="Arial" w:cs="Arial"/>
          <w:sz w:val="24"/>
          <w:szCs w:val="24"/>
        </w:rPr>
        <w:t xml:space="preserve"> housing to address </w:t>
      </w:r>
      <w:r w:rsidR="0045338D">
        <w:rPr>
          <w:rFonts w:ascii="Arial" w:hAnsi="Arial" w:cs="Arial"/>
          <w:sz w:val="24"/>
          <w:szCs w:val="24"/>
        </w:rPr>
        <w:t xml:space="preserve">their </w:t>
      </w:r>
      <w:r>
        <w:rPr>
          <w:rFonts w:ascii="Arial" w:hAnsi="Arial" w:cs="Arial"/>
          <w:sz w:val="24"/>
          <w:szCs w:val="24"/>
        </w:rPr>
        <w:t>needs on the open market</w:t>
      </w:r>
      <w:r w:rsidRPr="000D167E">
        <w:rPr>
          <w:rFonts w:ascii="Arial" w:hAnsi="Arial" w:cs="Arial"/>
          <w:sz w:val="24"/>
          <w:szCs w:val="24"/>
        </w:rPr>
        <w:t>.</w:t>
      </w:r>
    </w:p>
    <w:p w:rsidR="0047632E" w:rsidRPr="000D167E" w:rsidRDefault="0047632E" w:rsidP="0047632E">
      <w:pPr>
        <w:rPr>
          <w:rFonts w:ascii="Arial" w:hAnsi="Arial" w:cs="Arial"/>
          <w:i/>
          <w:sz w:val="24"/>
          <w:szCs w:val="24"/>
        </w:rPr>
      </w:pPr>
      <w:r w:rsidRPr="000D167E">
        <w:rPr>
          <w:rFonts w:ascii="Arial" w:hAnsi="Arial" w:cs="Arial"/>
          <w:sz w:val="24"/>
          <w:szCs w:val="24"/>
        </w:rPr>
        <w:t xml:space="preserve">Housing </w:t>
      </w:r>
      <w:r w:rsidR="0045338D">
        <w:rPr>
          <w:rFonts w:ascii="Arial" w:hAnsi="Arial" w:cs="Arial"/>
          <w:sz w:val="24"/>
          <w:szCs w:val="24"/>
        </w:rPr>
        <w:t>‘</w:t>
      </w:r>
      <w:r w:rsidRPr="000D167E">
        <w:rPr>
          <w:rFonts w:ascii="Arial" w:hAnsi="Arial" w:cs="Arial"/>
          <w:sz w:val="24"/>
          <w:szCs w:val="24"/>
        </w:rPr>
        <w:t>need</w:t>
      </w:r>
      <w:r w:rsidR="0045338D">
        <w:rPr>
          <w:rFonts w:ascii="Arial" w:hAnsi="Arial" w:cs="Arial"/>
          <w:sz w:val="24"/>
          <w:szCs w:val="24"/>
        </w:rPr>
        <w:t>’</w:t>
      </w:r>
      <w:r>
        <w:rPr>
          <w:rFonts w:ascii="Arial" w:hAnsi="Arial" w:cs="Arial"/>
          <w:sz w:val="24"/>
          <w:szCs w:val="24"/>
        </w:rPr>
        <w:t xml:space="preserve"> can</w:t>
      </w:r>
      <w:r w:rsidRPr="000D167E">
        <w:rPr>
          <w:rFonts w:ascii="Arial" w:hAnsi="Arial" w:cs="Arial"/>
          <w:sz w:val="24"/>
          <w:szCs w:val="24"/>
        </w:rPr>
        <w:t xml:space="preserve"> </w:t>
      </w:r>
      <w:r w:rsidR="0045338D">
        <w:rPr>
          <w:rFonts w:ascii="Arial" w:hAnsi="Arial" w:cs="Arial"/>
          <w:sz w:val="24"/>
          <w:szCs w:val="24"/>
        </w:rPr>
        <w:t xml:space="preserve">include </w:t>
      </w:r>
      <w:r w:rsidRPr="000D167E">
        <w:rPr>
          <w:rFonts w:ascii="Arial" w:hAnsi="Arial" w:cs="Arial"/>
          <w:sz w:val="24"/>
          <w:szCs w:val="24"/>
        </w:rPr>
        <w:t>issues other than</w:t>
      </w:r>
      <w:r>
        <w:rPr>
          <w:rFonts w:ascii="Arial" w:hAnsi="Arial" w:cs="Arial"/>
          <w:sz w:val="24"/>
          <w:szCs w:val="24"/>
        </w:rPr>
        <w:t xml:space="preserve"> merely</w:t>
      </w:r>
      <w:r w:rsidRPr="000D167E">
        <w:rPr>
          <w:rFonts w:ascii="Arial" w:hAnsi="Arial" w:cs="Arial"/>
          <w:sz w:val="24"/>
          <w:szCs w:val="24"/>
        </w:rPr>
        <w:t xml:space="preserve"> the </w:t>
      </w:r>
      <w:r w:rsidR="0045338D">
        <w:rPr>
          <w:rFonts w:ascii="Arial" w:hAnsi="Arial" w:cs="Arial"/>
          <w:sz w:val="24"/>
          <w:szCs w:val="24"/>
        </w:rPr>
        <w:t>need</w:t>
      </w:r>
      <w:r w:rsidR="0045338D" w:rsidRPr="000D167E">
        <w:rPr>
          <w:rFonts w:ascii="Arial" w:hAnsi="Arial" w:cs="Arial"/>
          <w:sz w:val="24"/>
          <w:szCs w:val="24"/>
        </w:rPr>
        <w:t xml:space="preserve"> </w:t>
      </w:r>
      <w:r w:rsidRPr="000D167E">
        <w:rPr>
          <w:rFonts w:ascii="Arial" w:hAnsi="Arial" w:cs="Arial"/>
          <w:sz w:val="24"/>
          <w:szCs w:val="24"/>
        </w:rPr>
        <w:t xml:space="preserve">for </w:t>
      </w:r>
      <w:r>
        <w:rPr>
          <w:rFonts w:ascii="Arial" w:hAnsi="Arial" w:cs="Arial"/>
          <w:sz w:val="24"/>
          <w:szCs w:val="24"/>
        </w:rPr>
        <w:t xml:space="preserve">a home. It takes account of </w:t>
      </w:r>
      <w:r w:rsidR="0045338D">
        <w:rPr>
          <w:rFonts w:ascii="Arial" w:hAnsi="Arial" w:cs="Arial"/>
          <w:sz w:val="24"/>
          <w:szCs w:val="24"/>
        </w:rPr>
        <w:t>in</w:t>
      </w:r>
      <w:r>
        <w:rPr>
          <w:rFonts w:ascii="Arial" w:hAnsi="Arial" w:cs="Arial"/>
          <w:sz w:val="24"/>
          <w:szCs w:val="24"/>
        </w:rPr>
        <w:t>security of tenure; affordability and</w:t>
      </w:r>
      <w:r w:rsidRPr="000D167E">
        <w:rPr>
          <w:rFonts w:ascii="Arial" w:hAnsi="Arial" w:cs="Arial"/>
          <w:sz w:val="24"/>
          <w:szCs w:val="24"/>
        </w:rPr>
        <w:t xml:space="preserve"> housing that is unsuitable</w:t>
      </w:r>
      <w:r w:rsidR="0045338D">
        <w:rPr>
          <w:rFonts w:ascii="Arial" w:hAnsi="Arial" w:cs="Arial"/>
          <w:sz w:val="24"/>
          <w:szCs w:val="24"/>
        </w:rPr>
        <w:t xml:space="preserve"> for the household</w:t>
      </w:r>
      <w:r w:rsidRPr="000D167E">
        <w:rPr>
          <w:rFonts w:ascii="Arial" w:hAnsi="Arial" w:cs="Arial"/>
          <w:sz w:val="24"/>
          <w:szCs w:val="24"/>
        </w:rPr>
        <w:t xml:space="preserve"> due to its type or condition.</w:t>
      </w:r>
      <w:r>
        <w:rPr>
          <w:rFonts w:ascii="Arial" w:hAnsi="Arial" w:cs="Arial"/>
          <w:sz w:val="24"/>
          <w:szCs w:val="24"/>
        </w:rPr>
        <w:t xml:space="preserve">  It is different from housing demand because demand can normally be met though the housing market whereas need can usually only be met through some form of affordable (i.e. subsidised) housing.</w:t>
      </w:r>
    </w:p>
    <w:p w:rsidR="0047632E" w:rsidRDefault="0047632E" w:rsidP="0047632E">
      <w:pPr>
        <w:rPr>
          <w:rFonts w:ascii="Arial" w:hAnsi="Arial" w:cs="Arial"/>
          <w:sz w:val="24"/>
          <w:szCs w:val="24"/>
        </w:rPr>
      </w:pPr>
      <w:r w:rsidRPr="000D167E">
        <w:rPr>
          <w:rFonts w:ascii="Arial" w:hAnsi="Arial" w:cs="Arial"/>
          <w:sz w:val="24"/>
          <w:szCs w:val="24"/>
        </w:rPr>
        <w:t xml:space="preserve">This means that, in order to estimate the number of households in need, we </w:t>
      </w:r>
      <w:r w:rsidR="0045338D">
        <w:rPr>
          <w:rFonts w:ascii="Arial" w:hAnsi="Arial" w:cs="Arial"/>
          <w:sz w:val="24"/>
          <w:szCs w:val="24"/>
        </w:rPr>
        <w:t xml:space="preserve">want </w:t>
      </w:r>
      <w:r>
        <w:rPr>
          <w:rFonts w:ascii="Arial" w:hAnsi="Arial" w:cs="Arial"/>
          <w:sz w:val="24"/>
          <w:szCs w:val="24"/>
        </w:rPr>
        <w:t>to identify</w:t>
      </w:r>
      <w:r w:rsidRPr="000D167E">
        <w:rPr>
          <w:rFonts w:ascii="Arial" w:hAnsi="Arial" w:cs="Arial"/>
          <w:sz w:val="24"/>
          <w:szCs w:val="24"/>
        </w:rPr>
        <w:t xml:space="preserve"> households who </w:t>
      </w:r>
      <w:r w:rsidR="0045338D">
        <w:rPr>
          <w:rFonts w:ascii="Arial" w:hAnsi="Arial" w:cs="Arial"/>
          <w:sz w:val="24"/>
          <w:szCs w:val="24"/>
        </w:rPr>
        <w:t>do not have</w:t>
      </w:r>
      <w:r w:rsidR="0045338D" w:rsidRPr="000D167E">
        <w:rPr>
          <w:rFonts w:ascii="Arial" w:hAnsi="Arial" w:cs="Arial"/>
          <w:sz w:val="24"/>
          <w:szCs w:val="24"/>
        </w:rPr>
        <w:t xml:space="preserve"> </w:t>
      </w:r>
      <w:r w:rsidRPr="000D167E">
        <w:rPr>
          <w:rFonts w:ascii="Arial" w:hAnsi="Arial" w:cs="Arial"/>
          <w:sz w:val="24"/>
          <w:szCs w:val="24"/>
        </w:rPr>
        <w:t xml:space="preserve">their own </w:t>
      </w:r>
      <w:r w:rsidR="0045338D">
        <w:rPr>
          <w:rFonts w:ascii="Arial" w:hAnsi="Arial" w:cs="Arial"/>
          <w:sz w:val="24"/>
          <w:szCs w:val="24"/>
        </w:rPr>
        <w:t>home</w:t>
      </w:r>
      <w:r w:rsidR="0045338D" w:rsidRPr="000D167E">
        <w:rPr>
          <w:rFonts w:ascii="Arial" w:hAnsi="Arial" w:cs="Arial"/>
          <w:sz w:val="24"/>
          <w:szCs w:val="24"/>
        </w:rPr>
        <w:t xml:space="preserve"> </w:t>
      </w:r>
      <w:r w:rsidRPr="000D167E">
        <w:rPr>
          <w:rFonts w:ascii="Arial" w:hAnsi="Arial" w:cs="Arial"/>
          <w:sz w:val="24"/>
          <w:szCs w:val="24"/>
        </w:rPr>
        <w:t xml:space="preserve">or live in unsuitable housing </w:t>
      </w:r>
      <w:r w:rsidRPr="005D5036">
        <w:rPr>
          <w:rFonts w:ascii="Arial" w:hAnsi="Arial" w:cs="Arial"/>
          <w:sz w:val="24"/>
          <w:szCs w:val="24"/>
          <w:u w:val="single"/>
        </w:rPr>
        <w:t>and</w:t>
      </w:r>
      <w:r>
        <w:rPr>
          <w:rFonts w:ascii="Arial" w:hAnsi="Arial" w:cs="Arial"/>
          <w:sz w:val="24"/>
          <w:szCs w:val="24"/>
        </w:rPr>
        <w:t xml:space="preserve"> </w:t>
      </w:r>
      <w:r w:rsidRPr="005D5036">
        <w:rPr>
          <w:rFonts w:ascii="Arial" w:hAnsi="Arial" w:cs="Arial"/>
          <w:sz w:val="24"/>
          <w:szCs w:val="24"/>
        </w:rPr>
        <w:t>who</w:t>
      </w:r>
      <w:r w:rsidRPr="000D167E">
        <w:rPr>
          <w:rFonts w:ascii="Arial" w:hAnsi="Arial" w:cs="Arial"/>
          <w:sz w:val="24"/>
          <w:szCs w:val="24"/>
        </w:rPr>
        <w:t xml:space="preserve"> cannot afford to meet their needs in the</w:t>
      </w:r>
      <w:r>
        <w:rPr>
          <w:rFonts w:ascii="Arial" w:hAnsi="Arial" w:cs="Arial"/>
          <w:sz w:val="24"/>
          <w:szCs w:val="24"/>
        </w:rPr>
        <w:t xml:space="preserve"> local</w:t>
      </w:r>
      <w:r w:rsidRPr="000D167E">
        <w:rPr>
          <w:rFonts w:ascii="Arial" w:hAnsi="Arial" w:cs="Arial"/>
          <w:sz w:val="24"/>
          <w:szCs w:val="24"/>
        </w:rPr>
        <w:t xml:space="preserve"> market</w:t>
      </w:r>
      <w:r>
        <w:rPr>
          <w:rFonts w:ascii="Arial" w:hAnsi="Arial" w:cs="Arial"/>
          <w:sz w:val="24"/>
          <w:szCs w:val="24"/>
        </w:rPr>
        <w:t>.</w:t>
      </w:r>
    </w:p>
    <w:p w:rsidR="0047632E" w:rsidRDefault="0047632E" w:rsidP="0047632E">
      <w:pPr>
        <w:rPr>
          <w:rFonts w:ascii="Arial" w:hAnsi="Arial" w:cs="Arial"/>
          <w:sz w:val="24"/>
          <w:szCs w:val="24"/>
        </w:rPr>
      </w:pPr>
      <w:r>
        <w:rPr>
          <w:rFonts w:ascii="Arial" w:hAnsi="Arial" w:cs="Arial"/>
          <w:sz w:val="24"/>
          <w:szCs w:val="24"/>
        </w:rPr>
        <w:t>A household normally includes all who live in a particular house but can also include ‘newly forming ‘households who currently live with a larger family/household (e.g. adult children living with parents).</w:t>
      </w:r>
    </w:p>
    <w:p w:rsidR="0047632E" w:rsidRDefault="0047632E" w:rsidP="0047632E">
      <w:pPr>
        <w:rPr>
          <w:rFonts w:ascii="Arial" w:hAnsi="Arial" w:cs="Arial"/>
          <w:sz w:val="24"/>
          <w:szCs w:val="24"/>
        </w:rPr>
      </w:pPr>
    </w:p>
    <w:p w:rsidR="007A0780" w:rsidRDefault="007A0780" w:rsidP="0047632E">
      <w:pPr>
        <w:rPr>
          <w:rFonts w:ascii="Arial" w:hAnsi="Arial" w:cs="Arial"/>
          <w:sz w:val="24"/>
          <w:szCs w:val="24"/>
        </w:rPr>
      </w:pPr>
    </w:p>
    <w:p w:rsidR="007A0780" w:rsidRDefault="007A0780" w:rsidP="0047632E">
      <w:pPr>
        <w:rPr>
          <w:rFonts w:ascii="Arial" w:hAnsi="Arial" w:cs="Arial"/>
          <w:sz w:val="24"/>
          <w:szCs w:val="24"/>
        </w:rPr>
      </w:pPr>
    </w:p>
    <w:p w:rsidR="00725A3D" w:rsidRDefault="00725A3D" w:rsidP="0047632E">
      <w:pPr>
        <w:rPr>
          <w:rFonts w:ascii="Arial" w:hAnsi="Arial" w:cs="Arial"/>
          <w:sz w:val="24"/>
          <w:szCs w:val="24"/>
        </w:rPr>
      </w:pPr>
    </w:p>
    <w:p w:rsidR="0047632E" w:rsidRPr="006F4D1C" w:rsidRDefault="0047632E" w:rsidP="0047632E">
      <w:pPr>
        <w:pStyle w:val="ListParagraph"/>
        <w:numPr>
          <w:ilvl w:val="0"/>
          <w:numId w:val="3"/>
        </w:numPr>
        <w:rPr>
          <w:rFonts w:ascii="Arial" w:hAnsi="Arial" w:cs="Arial"/>
          <w:b/>
          <w:sz w:val="28"/>
          <w:szCs w:val="28"/>
        </w:rPr>
      </w:pPr>
      <w:r w:rsidRPr="006F4D1C">
        <w:rPr>
          <w:rFonts w:ascii="Arial" w:hAnsi="Arial" w:cs="Arial"/>
          <w:b/>
          <w:sz w:val="28"/>
          <w:szCs w:val="28"/>
        </w:rPr>
        <w:lastRenderedPageBreak/>
        <w:t>SURVEY METHODOLOGY</w:t>
      </w:r>
    </w:p>
    <w:p w:rsidR="0047632E" w:rsidRPr="0047632E" w:rsidRDefault="0047632E" w:rsidP="0047632E">
      <w:pPr>
        <w:pStyle w:val="Heading2"/>
        <w:numPr>
          <w:ilvl w:val="0"/>
          <w:numId w:val="0"/>
        </w:numPr>
        <w:spacing w:before="0" w:after="0"/>
        <w:jc w:val="left"/>
        <w:rPr>
          <w:rFonts w:cs="Arial"/>
          <w:sz w:val="24"/>
          <w:szCs w:val="24"/>
        </w:rPr>
      </w:pPr>
      <w:r w:rsidRPr="0047632E">
        <w:rPr>
          <w:rFonts w:cs="Arial"/>
          <w:noProof w:val="0"/>
          <w:sz w:val="24"/>
          <w:szCs w:val="24"/>
        </w:rPr>
        <w:t xml:space="preserve">In order to carry out the HNS, questionnaires with freepost return envelopes were distributed to every household in the Parish, </w:t>
      </w:r>
      <w:r w:rsidRPr="0047632E">
        <w:rPr>
          <w:rFonts w:cs="Arial"/>
          <w:sz w:val="24"/>
          <w:szCs w:val="24"/>
        </w:rPr>
        <w:t xml:space="preserve">as well as to all </w:t>
      </w:r>
      <w:r w:rsidR="001C7AD8" w:rsidRPr="001C7AD8">
        <w:rPr>
          <w:rFonts w:cs="Arial"/>
          <w:sz w:val="24"/>
          <w:szCs w:val="24"/>
          <w:highlight w:val="yellow"/>
        </w:rPr>
        <w:t>Choice Based Lettings</w:t>
      </w:r>
      <w:r w:rsidRPr="0047632E">
        <w:rPr>
          <w:rFonts w:cs="Arial"/>
          <w:sz w:val="24"/>
          <w:szCs w:val="24"/>
        </w:rPr>
        <w:t xml:space="preserve"> applicants who have registered a local connection to the Parish of </w:t>
      </w:r>
      <w:r w:rsidR="00A72E3B" w:rsidRPr="00A72E3B">
        <w:rPr>
          <w:rFonts w:cs="Arial"/>
          <w:sz w:val="24"/>
          <w:szCs w:val="24"/>
          <w:highlight w:val="yellow"/>
        </w:rPr>
        <w:t>xxxxxxxx</w:t>
      </w:r>
      <w:r w:rsidRPr="0047632E">
        <w:rPr>
          <w:rFonts w:cs="Arial"/>
          <w:sz w:val="24"/>
          <w:szCs w:val="24"/>
        </w:rPr>
        <w:t xml:space="preserve">. The survey was distributed on </w:t>
      </w:r>
      <w:r w:rsidR="00A72E3B" w:rsidRPr="00A72E3B">
        <w:rPr>
          <w:rFonts w:cs="Arial"/>
          <w:sz w:val="24"/>
          <w:szCs w:val="24"/>
          <w:highlight w:val="yellow"/>
        </w:rPr>
        <w:t>xxxxxxx</w:t>
      </w:r>
      <w:r w:rsidR="00A72E3B">
        <w:rPr>
          <w:rFonts w:cs="Arial"/>
          <w:sz w:val="24"/>
          <w:szCs w:val="24"/>
        </w:rPr>
        <w:t xml:space="preserve"> </w:t>
      </w:r>
      <w:r w:rsidR="00A72E3B" w:rsidRPr="00E357DF">
        <w:rPr>
          <w:rFonts w:cs="Arial"/>
          <w:sz w:val="24"/>
          <w:szCs w:val="24"/>
          <w:highlight w:val="yellow"/>
        </w:rPr>
        <w:t>2016</w:t>
      </w:r>
      <w:r w:rsidRPr="0047632E">
        <w:rPr>
          <w:rFonts w:cs="Arial"/>
          <w:sz w:val="24"/>
          <w:szCs w:val="24"/>
        </w:rPr>
        <w:t xml:space="preserve"> with a deadline  </w:t>
      </w:r>
      <w:r w:rsidR="0045338D">
        <w:rPr>
          <w:rFonts w:cs="Arial"/>
          <w:sz w:val="24"/>
          <w:szCs w:val="24"/>
        </w:rPr>
        <w:t xml:space="preserve">to </w:t>
      </w:r>
      <w:r w:rsidRPr="0047632E">
        <w:rPr>
          <w:rFonts w:cs="Arial"/>
          <w:sz w:val="24"/>
          <w:szCs w:val="24"/>
        </w:rPr>
        <w:t>return the questionn</w:t>
      </w:r>
      <w:r w:rsidRPr="0047632E">
        <w:rPr>
          <w:rFonts w:cs="Arial"/>
          <w:strike/>
          <w:sz w:val="24"/>
          <w:szCs w:val="24"/>
        </w:rPr>
        <w:t>i</w:t>
      </w:r>
      <w:r w:rsidR="00A72E3B">
        <w:rPr>
          <w:rFonts w:cs="Arial"/>
          <w:sz w:val="24"/>
          <w:szCs w:val="24"/>
        </w:rPr>
        <w:t xml:space="preserve">aire of </w:t>
      </w:r>
      <w:r w:rsidR="00A72E3B" w:rsidRPr="00A72E3B">
        <w:rPr>
          <w:rFonts w:cs="Arial"/>
          <w:sz w:val="24"/>
          <w:szCs w:val="24"/>
          <w:highlight w:val="yellow"/>
        </w:rPr>
        <w:t>xxxxxxxx</w:t>
      </w:r>
      <w:r w:rsidR="00A72E3B">
        <w:rPr>
          <w:rFonts w:cs="Arial"/>
          <w:sz w:val="24"/>
          <w:szCs w:val="24"/>
        </w:rPr>
        <w:t xml:space="preserve"> </w:t>
      </w:r>
      <w:r w:rsidR="00A72E3B" w:rsidRPr="00E357DF">
        <w:rPr>
          <w:rFonts w:cs="Arial"/>
          <w:sz w:val="24"/>
          <w:szCs w:val="24"/>
          <w:highlight w:val="yellow"/>
        </w:rPr>
        <w:t>2016</w:t>
      </w:r>
      <w:r w:rsidRPr="0047632E">
        <w:rPr>
          <w:rFonts w:cs="Arial"/>
          <w:sz w:val="24"/>
          <w:szCs w:val="24"/>
        </w:rPr>
        <w:t xml:space="preserve">. </w:t>
      </w:r>
    </w:p>
    <w:p w:rsidR="0047632E" w:rsidRPr="0047632E" w:rsidRDefault="0047632E" w:rsidP="0047632E">
      <w:pPr>
        <w:pStyle w:val="Heading2"/>
        <w:numPr>
          <w:ilvl w:val="0"/>
          <w:numId w:val="0"/>
        </w:numPr>
        <w:spacing w:before="0" w:after="0"/>
        <w:jc w:val="left"/>
        <w:rPr>
          <w:rFonts w:cs="Arial"/>
          <w:sz w:val="24"/>
          <w:szCs w:val="24"/>
        </w:rPr>
      </w:pPr>
    </w:p>
    <w:p w:rsidR="0047632E" w:rsidRPr="0047632E" w:rsidRDefault="0047632E" w:rsidP="0047632E">
      <w:pPr>
        <w:pStyle w:val="Heading2"/>
        <w:numPr>
          <w:ilvl w:val="0"/>
          <w:numId w:val="0"/>
        </w:numPr>
        <w:spacing w:before="0" w:after="0"/>
        <w:jc w:val="left"/>
        <w:rPr>
          <w:rFonts w:cs="Arial"/>
          <w:sz w:val="24"/>
          <w:szCs w:val="24"/>
        </w:rPr>
      </w:pPr>
      <w:r w:rsidRPr="0047632E">
        <w:rPr>
          <w:rFonts w:cs="Arial"/>
          <w:sz w:val="24"/>
          <w:szCs w:val="24"/>
        </w:rPr>
        <w:t xml:space="preserve">The survey was also promoted </w:t>
      </w:r>
      <w:r w:rsidR="0045338D">
        <w:rPr>
          <w:rFonts w:cs="Arial"/>
          <w:sz w:val="24"/>
          <w:szCs w:val="24"/>
        </w:rPr>
        <w:t>on</w:t>
      </w:r>
      <w:r w:rsidRPr="0047632E">
        <w:rPr>
          <w:rFonts w:cs="Arial"/>
          <w:sz w:val="24"/>
          <w:szCs w:val="24"/>
        </w:rPr>
        <w:t xml:space="preserve"> the </w:t>
      </w:r>
      <w:r w:rsidR="00A72E3B" w:rsidRPr="00A72E3B">
        <w:rPr>
          <w:rFonts w:cs="Arial"/>
          <w:sz w:val="24"/>
          <w:szCs w:val="24"/>
          <w:highlight w:val="yellow"/>
        </w:rPr>
        <w:t>xxxxxxxx</w:t>
      </w:r>
      <w:r w:rsidRPr="0047632E">
        <w:rPr>
          <w:rFonts w:cs="Arial"/>
          <w:sz w:val="24"/>
          <w:szCs w:val="24"/>
        </w:rPr>
        <w:t xml:space="preserve"> Cou</w:t>
      </w:r>
      <w:r w:rsidR="00E357DF">
        <w:rPr>
          <w:rFonts w:cs="Arial"/>
          <w:sz w:val="24"/>
          <w:szCs w:val="24"/>
        </w:rPr>
        <w:t>ncil website, Twitter and Faceb</w:t>
      </w:r>
      <w:r w:rsidRPr="0047632E">
        <w:rPr>
          <w:rFonts w:cs="Arial"/>
          <w:sz w:val="24"/>
          <w:szCs w:val="24"/>
        </w:rPr>
        <w:t>ook pages.</w:t>
      </w:r>
      <w:r w:rsidR="00E357DF">
        <w:rPr>
          <w:rFonts w:cs="Arial"/>
          <w:sz w:val="24"/>
          <w:szCs w:val="24"/>
        </w:rPr>
        <w:t xml:space="preserve">  Survey forms</w:t>
      </w:r>
      <w:r w:rsidRPr="0047632E">
        <w:rPr>
          <w:rFonts w:cs="Arial"/>
          <w:sz w:val="24"/>
          <w:szCs w:val="24"/>
        </w:rPr>
        <w:t xml:space="preserve"> </w:t>
      </w:r>
      <w:r w:rsidR="00E357DF">
        <w:rPr>
          <w:rFonts w:cs="Arial"/>
          <w:sz w:val="24"/>
          <w:szCs w:val="24"/>
        </w:rPr>
        <w:t>could</w:t>
      </w:r>
      <w:r w:rsidR="0045338D">
        <w:rPr>
          <w:rFonts w:cs="Arial"/>
          <w:sz w:val="24"/>
          <w:szCs w:val="24"/>
        </w:rPr>
        <w:t xml:space="preserve"> also</w:t>
      </w:r>
      <w:r w:rsidR="00E357DF">
        <w:rPr>
          <w:rFonts w:cs="Arial"/>
          <w:sz w:val="24"/>
          <w:szCs w:val="24"/>
        </w:rPr>
        <w:t xml:space="preserve"> be completed</w:t>
      </w:r>
      <w:r w:rsidRPr="0047632E">
        <w:rPr>
          <w:rFonts w:cs="Arial"/>
          <w:sz w:val="24"/>
          <w:szCs w:val="24"/>
        </w:rPr>
        <w:t xml:space="preserve"> online. Completed questionnaires were returned to the RHE </w:t>
      </w:r>
      <w:r w:rsidR="00E357DF">
        <w:rPr>
          <w:rFonts w:cs="Arial"/>
          <w:sz w:val="24"/>
          <w:szCs w:val="24"/>
        </w:rPr>
        <w:t>for anlysis</w:t>
      </w:r>
      <w:r w:rsidRPr="0047632E">
        <w:rPr>
          <w:rFonts w:cs="Arial"/>
          <w:sz w:val="24"/>
          <w:szCs w:val="24"/>
        </w:rPr>
        <w:t xml:space="preserve">. </w:t>
      </w:r>
    </w:p>
    <w:p w:rsidR="0047632E" w:rsidRDefault="0047632E" w:rsidP="0047632E">
      <w:pPr>
        <w:pStyle w:val="ListParagraph"/>
        <w:ind w:left="0"/>
        <w:rPr>
          <w:rFonts w:ascii="Arial" w:hAnsi="Arial" w:cs="Arial"/>
          <w:b/>
          <w:sz w:val="28"/>
          <w:szCs w:val="28"/>
        </w:rPr>
      </w:pPr>
    </w:p>
    <w:p w:rsidR="00A72E3B" w:rsidRDefault="00A72E3B" w:rsidP="0047632E">
      <w:pPr>
        <w:pStyle w:val="ListParagraph"/>
        <w:ind w:left="0"/>
        <w:rPr>
          <w:rFonts w:ascii="Arial" w:hAnsi="Arial" w:cs="Arial"/>
          <w:i/>
          <w:sz w:val="24"/>
          <w:szCs w:val="24"/>
        </w:rPr>
      </w:pPr>
      <w:r w:rsidRPr="00A72E3B">
        <w:rPr>
          <w:rFonts w:ascii="Arial" w:hAnsi="Arial" w:cs="Arial"/>
          <w:i/>
          <w:sz w:val="24"/>
          <w:szCs w:val="24"/>
          <w:highlight w:val="yellow"/>
        </w:rPr>
        <w:t xml:space="preserve">(A copy of the survey form is </w:t>
      </w:r>
      <w:r w:rsidR="0045338D">
        <w:rPr>
          <w:rFonts w:ascii="Arial" w:hAnsi="Arial" w:cs="Arial"/>
          <w:i/>
          <w:sz w:val="24"/>
          <w:szCs w:val="24"/>
          <w:highlight w:val="yellow"/>
        </w:rPr>
        <w:t>at</w:t>
      </w:r>
      <w:r w:rsidRPr="00A72E3B">
        <w:rPr>
          <w:rFonts w:ascii="Arial" w:hAnsi="Arial" w:cs="Arial"/>
          <w:i/>
          <w:sz w:val="24"/>
          <w:szCs w:val="24"/>
          <w:highlight w:val="yellow"/>
        </w:rPr>
        <w:t xml:space="preserve"> Appendix 1)</w:t>
      </w:r>
    </w:p>
    <w:p w:rsidR="00A72E3B" w:rsidRDefault="00A72E3B" w:rsidP="0047632E">
      <w:pPr>
        <w:pStyle w:val="ListParagraph"/>
        <w:ind w:left="0"/>
        <w:rPr>
          <w:rFonts w:ascii="Arial" w:hAnsi="Arial" w:cs="Arial"/>
          <w:i/>
          <w:sz w:val="24"/>
          <w:szCs w:val="24"/>
        </w:rPr>
      </w:pPr>
    </w:p>
    <w:p w:rsidR="00A72E3B" w:rsidRPr="006F4D1C" w:rsidRDefault="00A72E3B" w:rsidP="00A72E3B">
      <w:pPr>
        <w:pStyle w:val="ListParagraph"/>
        <w:numPr>
          <w:ilvl w:val="0"/>
          <w:numId w:val="3"/>
        </w:numPr>
        <w:rPr>
          <w:rFonts w:ascii="Arial" w:hAnsi="Arial" w:cs="Arial"/>
          <w:b/>
          <w:sz w:val="28"/>
          <w:szCs w:val="28"/>
        </w:rPr>
      </w:pPr>
      <w:r w:rsidRPr="006F4D1C">
        <w:rPr>
          <w:rFonts w:ascii="Arial" w:hAnsi="Arial" w:cs="Arial"/>
          <w:b/>
          <w:sz w:val="28"/>
          <w:szCs w:val="28"/>
        </w:rPr>
        <w:t xml:space="preserve">HOUSING PROFILE OF </w:t>
      </w:r>
      <w:r w:rsidRPr="006F4D1C">
        <w:rPr>
          <w:rFonts w:ascii="Arial" w:hAnsi="Arial" w:cs="Arial"/>
          <w:b/>
          <w:sz w:val="28"/>
          <w:szCs w:val="28"/>
          <w:highlight w:val="yellow"/>
        </w:rPr>
        <w:t>XXXXXXXXX</w:t>
      </w:r>
    </w:p>
    <w:p w:rsidR="00A72E3B" w:rsidRDefault="00A72E3B" w:rsidP="00A72E3B">
      <w:pPr>
        <w:pStyle w:val="ListParagraph"/>
        <w:ind w:left="360"/>
        <w:rPr>
          <w:rFonts w:ascii="Arial" w:hAnsi="Arial" w:cs="Arial"/>
          <w:b/>
          <w:sz w:val="24"/>
          <w:szCs w:val="24"/>
        </w:rPr>
      </w:pPr>
    </w:p>
    <w:p w:rsidR="00D95423" w:rsidRDefault="00D95423" w:rsidP="00D95423">
      <w:pPr>
        <w:autoSpaceDE w:val="0"/>
        <w:autoSpaceDN w:val="0"/>
        <w:adjustRightInd w:val="0"/>
        <w:spacing w:after="0" w:line="240" w:lineRule="auto"/>
        <w:jc w:val="both"/>
        <w:rPr>
          <w:rFonts w:ascii="Arial" w:hAnsi="Arial" w:cs="Arial"/>
          <w:b/>
          <w:sz w:val="24"/>
          <w:szCs w:val="24"/>
        </w:rPr>
      </w:pPr>
      <w:proofErr w:type="gramStart"/>
      <w:r w:rsidRPr="00D95423">
        <w:rPr>
          <w:rFonts w:ascii="Arial" w:hAnsi="Arial" w:cs="Arial"/>
          <w:b/>
          <w:sz w:val="24"/>
          <w:szCs w:val="24"/>
        </w:rPr>
        <w:t>5.1</w:t>
      </w:r>
      <w:r>
        <w:rPr>
          <w:rFonts w:ascii="Arial" w:hAnsi="Arial" w:cs="Arial"/>
          <w:b/>
          <w:sz w:val="24"/>
          <w:szCs w:val="24"/>
        </w:rPr>
        <w:t xml:space="preserve">  </w:t>
      </w:r>
      <w:r w:rsidR="003D47F9">
        <w:rPr>
          <w:rFonts w:ascii="Arial" w:hAnsi="Arial" w:cs="Arial"/>
          <w:b/>
          <w:sz w:val="24"/>
          <w:szCs w:val="24"/>
        </w:rPr>
        <w:t>Population</w:t>
      </w:r>
      <w:proofErr w:type="gramEnd"/>
    </w:p>
    <w:p w:rsidR="00D95423" w:rsidRPr="00D95423" w:rsidRDefault="00D95423" w:rsidP="00D95423">
      <w:pPr>
        <w:autoSpaceDE w:val="0"/>
        <w:autoSpaceDN w:val="0"/>
        <w:adjustRightInd w:val="0"/>
        <w:spacing w:after="0" w:line="240" w:lineRule="auto"/>
        <w:jc w:val="both"/>
        <w:rPr>
          <w:rFonts w:ascii="Arial" w:hAnsi="Arial" w:cs="Arial"/>
          <w:b/>
          <w:sz w:val="24"/>
          <w:szCs w:val="24"/>
        </w:rPr>
      </w:pPr>
    </w:p>
    <w:p w:rsidR="00D95423" w:rsidRPr="00D95423" w:rsidRDefault="00D95423" w:rsidP="00D95423">
      <w:pPr>
        <w:autoSpaceDE w:val="0"/>
        <w:autoSpaceDN w:val="0"/>
        <w:adjustRightInd w:val="0"/>
        <w:spacing w:after="0" w:line="240" w:lineRule="auto"/>
        <w:jc w:val="both"/>
        <w:rPr>
          <w:rFonts w:ascii="Arial" w:hAnsi="Arial" w:cs="Arial"/>
          <w:sz w:val="24"/>
          <w:szCs w:val="24"/>
        </w:rPr>
      </w:pPr>
      <w:r w:rsidRPr="00D95423">
        <w:rPr>
          <w:rFonts w:ascii="Arial" w:hAnsi="Arial" w:cs="Arial"/>
          <w:sz w:val="24"/>
          <w:szCs w:val="24"/>
        </w:rPr>
        <w:t xml:space="preserve">According to the 2011 </w:t>
      </w:r>
      <w:r w:rsidR="003D47F9">
        <w:rPr>
          <w:rFonts w:ascii="Arial" w:hAnsi="Arial" w:cs="Arial"/>
          <w:sz w:val="24"/>
          <w:szCs w:val="24"/>
        </w:rPr>
        <w:t>C</w:t>
      </w:r>
      <w:r w:rsidR="003D47F9" w:rsidRPr="00D95423">
        <w:rPr>
          <w:rFonts w:ascii="Arial" w:hAnsi="Arial" w:cs="Arial"/>
          <w:sz w:val="24"/>
          <w:szCs w:val="24"/>
        </w:rPr>
        <w:t>ensus</w:t>
      </w:r>
      <w:r w:rsidRPr="00D95423">
        <w:rPr>
          <w:rFonts w:ascii="Arial" w:hAnsi="Arial" w:cs="Arial"/>
          <w:sz w:val="24"/>
          <w:szCs w:val="24"/>
        </w:rPr>
        <w:t xml:space="preserve">, </w:t>
      </w:r>
      <w:proofErr w:type="spellStart"/>
      <w:r w:rsidR="007C3680">
        <w:rPr>
          <w:rFonts w:ascii="Arial" w:hAnsi="Arial" w:cs="Arial"/>
          <w:sz w:val="24"/>
          <w:szCs w:val="24"/>
        </w:rPr>
        <w:t>xxxxx</w:t>
      </w:r>
      <w:proofErr w:type="spellEnd"/>
      <w:r w:rsidRPr="00D95423">
        <w:rPr>
          <w:rFonts w:ascii="Arial" w:hAnsi="Arial" w:cs="Arial"/>
          <w:sz w:val="24"/>
          <w:szCs w:val="24"/>
        </w:rPr>
        <w:t xml:space="preserve"> has a population of </w:t>
      </w:r>
      <w:proofErr w:type="spellStart"/>
      <w:r w:rsidR="007C3680">
        <w:rPr>
          <w:rFonts w:ascii="Arial" w:hAnsi="Arial" w:cs="Arial"/>
          <w:sz w:val="24"/>
          <w:szCs w:val="24"/>
        </w:rPr>
        <w:t>yyyy</w:t>
      </w:r>
      <w:proofErr w:type="spellEnd"/>
      <w:r w:rsidRPr="00D95423">
        <w:rPr>
          <w:rFonts w:ascii="Arial" w:hAnsi="Arial" w:cs="Arial"/>
          <w:sz w:val="24"/>
          <w:szCs w:val="24"/>
        </w:rPr>
        <w:t xml:space="preserve"> forming </w:t>
      </w:r>
      <w:proofErr w:type="spellStart"/>
      <w:r w:rsidR="007C3680">
        <w:rPr>
          <w:rFonts w:ascii="Arial" w:hAnsi="Arial" w:cs="Arial"/>
          <w:sz w:val="24"/>
          <w:szCs w:val="24"/>
        </w:rPr>
        <w:t>zzz</w:t>
      </w:r>
      <w:proofErr w:type="spellEnd"/>
      <w:r w:rsidRPr="00D95423">
        <w:rPr>
          <w:rFonts w:ascii="Arial" w:hAnsi="Arial" w:cs="Arial"/>
          <w:sz w:val="24"/>
          <w:szCs w:val="24"/>
        </w:rPr>
        <w:t xml:space="preserve"> households. In 2001 there were a total of </w:t>
      </w:r>
      <w:proofErr w:type="spellStart"/>
      <w:r w:rsidR="007C3680">
        <w:rPr>
          <w:rFonts w:ascii="Arial" w:hAnsi="Arial" w:cs="Arial"/>
          <w:sz w:val="24"/>
          <w:szCs w:val="24"/>
        </w:rPr>
        <w:t>yyy</w:t>
      </w:r>
      <w:proofErr w:type="spellEnd"/>
      <w:r w:rsidRPr="00D95423">
        <w:rPr>
          <w:rFonts w:ascii="Arial" w:hAnsi="Arial" w:cs="Arial"/>
          <w:sz w:val="24"/>
          <w:szCs w:val="24"/>
        </w:rPr>
        <w:t xml:space="preserve"> people living in the Ward and </w:t>
      </w:r>
      <w:proofErr w:type="spellStart"/>
      <w:r w:rsidR="007C3680">
        <w:rPr>
          <w:rFonts w:ascii="Arial" w:hAnsi="Arial" w:cs="Arial"/>
          <w:sz w:val="24"/>
          <w:szCs w:val="24"/>
        </w:rPr>
        <w:t>zzz</w:t>
      </w:r>
      <w:proofErr w:type="spellEnd"/>
      <w:r w:rsidR="007C3680">
        <w:rPr>
          <w:rFonts w:ascii="Arial" w:hAnsi="Arial" w:cs="Arial"/>
          <w:sz w:val="24"/>
          <w:szCs w:val="24"/>
        </w:rPr>
        <w:t xml:space="preserve"> households, an increase of a</w:t>
      </w:r>
      <w:r w:rsidRPr="00D95423">
        <w:rPr>
          <w:rFonts w:ascii="Arial" w:hAnsi="Arial" w:cs="Arial"/>
          <w:sz w:val="24"/>
          <w:szCs w:val="24"/>
        </w:rPr>
        <w:t xml:space="preserve">% from 2001 to 2011. The age of the population of </w:t>
      </w:r>
      <w:proofErr w:type="spellStart"/>
      <w:r w:rsidR="007C3680">
        <w:rPr>
          <w:rFonts w:ascii="Arial" w:hAnsi="Arial" w:cs="Arial"/>
          <w:sz w:val="24"/>
          <w:szCs w:val="24"/>
        </w:rPr>
        <w:t>xxxx</w:t>
      </w:r>
      <w:proofErr w:type="spellEnd"/>
      <w:r w:rsidRPr="00D95423">
        <w:rPr>
          <w:rFonts w:ascii="Arial" w:hAnsi="Arial" w:cs="Arial"/>
          <w:sz w:val="24"/>
          <w:szCs w:val="24"/>
        </w:rPr>
        <w:t xml:space="preserve"> is ske</w:t>
      </w:r>
      <w:r w:rsidR="007C3680">
        <w:rPr>
          <w:rFonts w:ascii="Arial" w:hAnsi="Arial" w:cs="Arial"/>
          <w:sz w:val="24"/>
          <w:szCs w:val="24"/>
        </w:rPr>
        <w:t>wed towards older people, with b</w:t>
      </w:r>
      <w:r w:rsidRPr="00D95423">
        <w:rPr>
          <w:rFonts w:ascii="Arial" w:hAnsi="Arial" w:cs="Arial"/>
          <w:sz w:val="24"/>
          <w:szCs w:val="24"/>
        </w:rPr>
        <w:t>% of the</w:t>
      </w:r>
      <w:r w:rsidR="007C3680">
        <w:rPr>
          <w:rFonts w:ascii="Arial" w:hAnsi="Arial" w:cs="Arial"/>
          <w:sz w:val="24"/>
          <w:szCs w:val="24"/>
        </w:rPr>
        <w:t xml:space="preserve"> population aged over 60. Only c</w:t>
      </w:r>
      <w:r w:rsidRPr="00D95423">
        <w:rPr>
          <w:rFonts w:ascii="Arial" w:hAnsi="Arial" w:cs="Arial"/>
          <w:sz w:val="24"/>
          <w:szCs w:val="24"/>
        </w:rPr>
        <w:t xml:space="preserve">% of the population </w:t>
      </w:r>
      <w:proofErr w:type="gramStart"/>
      <w:r w:rsidRPr="00D95423">
        <w:rPr>
          <w:rFonts w:ascii="Arial" w:hAnsi="Arial" w:cs="Arial"/>
          <w:sz w:val="24"/>
          <w:szCs w:val="24"/>
        </w:rPr>
        <w:t>are</w:t>
      </w:r>
      <w:proofErr w:type="gramEnd"/>
      <w:r w:rsidRPr="00D95423">
        <w:rPr>
          <w:rFonts w:ascii="Arial" w:hAnsi="Arial" w:cs="Arial"/>
          <w:sz w:val="24"/>
          <w:szCs w:val="24"/>
        </w:rPr>
        <w:t xml:space="preserve"> aged between 19 and 30 years, as illustrated on the chart below. A total of 293 people were aged 23-40 years and so would potentially qualify for </w:t>
      </w:r>
      <w:r w:rsidR="003D47F9">
        <w:rPr>
          <w:rFonts w:ascii="Arial" w:hAnsi="Arial" w:cs="Arial"/>
          <w:sz w:val="24"/>
          <w:szCs w:val="24"/>
        </w:rPr>
        <w:t>S</w:t>
      </w:r>
      <w:r w:rsidR="003D47F9" w:rsidRPr="00D95423">
        <w:rPr>
          <w:rFonts w:ascii="Arial" w:hAnsi="Arial" w:cs="Arial"/>
          <w:sz w:val="24"/>
          <w:szCs w:val="24"/>
        </w:rPr>
        <w:t xml:space="preserve">tarter </w:t>
      </w:r>
      <w:r w:rsidR="003D47F9">
        <w:rPr>
          <w:rFonts w:ascii="Arial" w:hAnsi="Arial" w:cs="Arial"/>
          <w:sz w:val="24"/>
          <w:szCs w:val="24"/>
        </w:rPr>
        <w:t>H</w:t>
      </w:r>
      <w:r w:rsidR="003D47F9" w:rsidRPr="00D95423">
        <w:rPr>
          <w:rFonts w:ascii="Arial" w:hAnsi="Arial" w:cs="Arial"/>
          <w:sz w:val="24"/>
          <w:szCs w:val="24"/>
        </w:rPr>
        <w:t>omes</w:t>
      </w:r>
      <w:r w:rsidR="00725A3D">
        <w:rPr>
          <w:rFonts w:ascii="Arial" w:hAnsi="Arial" w:cs="Arial"/>
          <w:sz w:val="24"/>
          <w:szCs w:val="24"/>
        </w:rPr>
        <w:t xml:space="preserve"> (see definition below)</w:t>
      </w:r>
      <w:r w:rsidR="003D47F9" w:rsidRPr="00D95423">
        <w:rPr>
          <w:rFonts w:ascii="Arial" w:hAnsi="Arial" w:cs="Arial"/>
          <w:sz w:val="24"/>
          <w:szCs w:val="24"/>
        </w:rPr>
        <w:t xml:space="preserve"> </w:t>
      </w:r>
      <w:r w:rsidRPr="00D95423">
        <w:rPr>
          <w:rFonts w:ascii="Arial" w:hAnsi="Arial" w:cs="Arial"/>
          <w:sz w:val="24"/>
          <w:szCs w:val="24"/>
        </w:rPr>
        <w:t>if they were also first time buyers.  (</w:t>
      </w:r>
      <w:r w:rsidR="00725A3D">
        <w:rPr>
          <w:rFonts w:ascii="Arial" w:hAnsi="Arial" w:cs="Arial"/>
          <w:sz w:val="24"/>
          <w:szCs w:val="24"/>
        </w:rPr>
        <w:t>ONS</w:t>
      </w:r>
      <w:r w:rsidRPr="00D95423">
        <w:rPr>
          <w:rFonts w:ascii="Arial" w:hAnsi="Arial" w:cs="Arial"/>
          <w:sz w:val="24"/>
          <w:szCs w:val="24"/>
        </w:rPr>
        <w:t>, census, key stats – need to add figures together to get same data range as HNS).</w:t>
      </w:r>
    </w:p>
    <w:p w:rsidR="00D95423" w:rsidRPr="00D95423" w:rsidRDefault="00D95423" w:rsidP="00D95423">
      <w:pPr>
        <w:autoSpaceDE w:val="0"/>
        <w:autoSpaceDN w:val="0"/>
        <w:adjustRightInd w:val="0"/>
        <w:spacing w:after="0" w:line="240" w:lineRule="auto"/>
        <w:rPr>
          <w:rFonts w:ascii="Arial" w:hAnsi="Arial" w:cs="Arial"/>
          <w:sz w:val="24"/>
          <w:szCs w:val="24"/>
        </w:rPr>
      </w:pPr>
    </w:p>
    <w:p w:rsidR="00D95423" w:rsidRPr="00D95423" w:rsidRDefault="00D95423" w:rsidP="00D95423">
      <w:pPr>
        <w:autoSpaceDE w:val="0"/>
        <w:autoSpaceDN w:val="0"/>
        <w:adjustRightInd w:val="0"/>
        <w:spacing w:after="0" w:line="240" w:lineRule="auto"/>
        <w:jc w:val="center"/>
        <w:rPr>
          <w:rFonts w:ascii="Arial" w:hAnsi="Arial" w:cs="Arial"/>
          <w:sz w:val="24"/>
          <w:szCs w:val="24"/>
        </w:rPr>
      </w:pPr>
      <w:r w:rsidRPr="00D95423">
        <w:rPr>
          <w:rFonts w:ascii="Arial" w:hAnsi="Arial" w:cs="Arial"/>
          <w:noProof/>
          <w:sz w:val="24"/>
          <w:szCs w:val="24"/>
        </w:rPr>
        <w:drawing>
          <wp:inline distT="0" distB="0" distL="0" distR="0">
            <wp:extent cx="5115464" cy="2544792"/>
            <wp:effectExtent l="19050" t="0" r="28036" b="7908"/>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5423" w:rsidRPr="00D95423" w:rsidRDefault="00D95423" w:rsidP="00D95423">
      <w:pPr>
        <w:autoSpaceDE w:val="0"/>
        <w:autoSpaceDN w:val="0"/>
        <w:adjustRightInd w:val="0"/>
        <w:spacing w:after="0" w:line="240" w:lineRule="auto"/>
        <w:rPr>
          <w:rFonts w:ascii="Arial" w:hAnsi="Arial" w:cs="Arial"/>
          <w:sz w:val="24"/>
          <w:szCs w:val="24"/>
        </w:rPr>
      </w:pPr>
    </w:p>
    <w:p w:rsidR="00725A3D" w:rsidRPr="00D95423" w:rsidRDefault="00725A3D" w:rsidP="00725A3D">
      <w:pPr>
        <w:autoSpaceDE w:val="0"/>
        <w:autoSpaceDN w:val="0"/>
        <w:adjustRightInd w:val="0"/>
        <w:spacing w:after="0" w:line="240" w:lineRule="auto"/>
        <w:jc w:val="both"/>
        <w:rPr>
          <w:rFonts w:ascii="Arial" w:hAnsi="Arial" w:cs="Arial"/>
          <w:sz w:val="24"/>
          <w:szCs w:val="24"/>
        </w:rPr>
      </w:pPr>
      <w:r w:rsidRPr="00D95423">
        <w:rPr>
          <w:rFonts w:ascii="Arial" w:hAnsi="Arial" w:cs="Arial"/>
          <w:sz w:val="24"/>
          <w:szCs w:val="24"/>
        </w:rPr>
        <w:t xml:space="preserve">The population of </w:t>
      </w:r>
      <w:proofErr w:type="spellStart"/>
      <w:r>
        <w:rPr>
          <w:rFonts w:ascii="Arial" w:hAnsi="Arial" w:cs="Arial"/>
          <w:sz w:val="24"/>
          <w:szCs w:val="24"/>
        </w:rPr>
        <w:t>xxxxx</w:t>
      </w:r>
      <w:proofErr w:type="spellEnd"/>
      <w:r w:rsidRPr="00D95423">
        <w:rPr>
          <w:rFonts w:ascii="Arial" w:hAnsi="Arial" w:cs="Arial"/>
          <w:sz w:val="24"/>
          <w:szCs w:val="24"/>
        </w:rPr>
        <w:t xml:space="preserve"> i</w:t>
      </w:r>
      <w:r>
        <w:rPr>
          <w:rFonts w:ascii="Arial" w:hAnsi="Arial" w:cs="Arial"/>
          <w:sz w:val="24"/>
          <w:szCs w:val="24"/>
        </w:rPr>
        <w:t>s generally healthy with only e</w:t>
      </w:r>
      <w:r w:rsidRPr="00D95423">
        <w:rPr>
          <w:rFonts w:ascii="Arial" w:hAnsi="Arial" w:cs="Arial"/>
          <w:sz w:val="24"/>
          <w:szCs w:val="24"/>
        </w:rPr>
        <w:t>% describing their daily activities as being limited and indicating that they were in fair, bad or very bad health (including those claiming incapacity benefi</w:t>
      </w:r>
      <w:r>
        <w:rPr>
          <w:rFonts w:ascii="Arial" w:hAnsi="Arial" w:cs="Arial"/>
          <w:sz w:val="24"/>
          <w:szCs w:val="24"/>
        </w:rPr>
        <w:t>ts). This is in comparison to f</w:t>
      </w:r>
      <w:r w:rsidRPr="00D95423">
        <w:rPr>
          <w:rFonts w:ascii="Arial" w:hAnsi="Arial" w:cs="Arial"/>
          <w:sz w:val="24"/>
          <w:szCs w:val="24"/>
        </w:rPr>
        <w:t xml:space="preserve">% of respondents in the </w:t>
      </w:r>
      <w:r>
        <w:rPr>
          <w:rFonts w:ascii="Arial" w:hAnsi="Arial" w:cs="Arial"/>
          <w:sz w:val="24"/>
          <w:szCs w:val="24"/>
        </w:rPr>
        <w:t>xxx local authority area</w:t>
      </w:r>
      <w:r w:rsidRPr="00D95423">
        <w:rPr>
          <w:rFonts w:ascii="Arial" w:hAnsi="Arial" w:cs="Arial"/>
          <w:sz w:val="24"/>
          <w:szCs w:val="24"/>
        </w:rPr>
        <w:t xml:space="preserve"> as a whole. (ONS stats health and care stats, key figures and also long term health stats charts).</w:t>
      </w:r>
    </w:p>
    <w:p w:rsidR="00D95423" w:rsidRDefault="00D95423" w:rsidP="00D95423">
      <w:pPr>
        <w:autoSpaceDE w:val="0"/>
        <w:autoSpaceDN w:val="0"/>
        <w:adjustRightInd w:val="0"/>
        <w:spacing w:after="0" w:line="240" w:lineRule="auto"/>
        <w:jc w:val="both"/>
        <w:rPr>
          <w:rFonts w:ascii="Arial" w:hAnsi="Arial" w:cs="Arial"/>
          <w:sz w:val="24"/>
          <w:szCs w:val="24"/>
        </w:rPr>
      </w:pPr>
    </w:p>
    <w:p w:rsidR="007A0780" w:rsidRDefault="007A0780" w:rsidP="00D95423">
      <w:pPr>
        <w:autoSpaceDE w:val="0"/>
        <w:autoSpaceDN w:val="0"/>
        <w:adjustRightInd w:val="0"/>
        <w:spacing w:after="0" w:line="240" w:lineRule="auto"/>
        <w:jc w:val="both"/>
        <w:rPr>
          <w:rFonts w:ascii="Arial" w:hAnsi="Arial" w:cs="Arial"/>
          <w:sz w:val="24"/>
          <w:szCs w:val="24"/>
        </w:rPr>
      </w:pPr>
    </w:p>
    <w:p w:rsidR="007A0780" w:rsidRPr="00D95423" w:rsidRDefault="007A0780" w:rsidP="00D95423">
      <w:pPr>
        <w:autoSpaceDE w:val="0"/>
        <w:autoSpaceDN w:val="0"/>
        <w:adjustRightInd w:val="0"/>
        <w:spacing w:after="0" w:line="240" w:lineRule="auto"/>
        <w:jc w:val="both"/>
        <w:rPr>
          <w:rFonts w:ascii="Arial" w:hAnsi="Arial" w:cs="Arial"/>
          <w:sz w:val="24"/>
          <w:szCs w:val="24"/>
        </w:rPr>
      </w:pPr>
    </w:p>
    <w:p w:rsidR="00D95423" w:rsidRPr="005509E3" w:rsidRDefault="007D231F" w:rsidP="005509E3">
      <w:pPr>
        <w:tabs>
          <w:tab w:val="left" w:pos="1182"/>
        </w:tabs>
        <w:rPr>
          <w:rFonts w:ascii="Arial" w:hAnsi="Arial" w:cs="Arial"/>
          <w:b/>
          <w:sz w:val="24"/>
          <w:szCs w:val="24"/>
        </w:rPr>
      </w:pPr>
      <w:proofErr w:type="gramStart"/>
      <w:r>
        <w:rPr>
          <w:rFonts w:ascii="Arial" w:hAnsi="Arial" w:cs="Arial"/>
          <w:b/>
          <w:sz w:val="24"/>
          <w:szCs w:val="24"/>
        </w:rPr>
        <w:t>5.2</w:t>
      </w:r>
      <w:r w:rsidR="00725A3D">
        <w:rPr>
          <w:rFonts w:ascii="Arial" w:hAnsi="Arial" w:cs="Arial"/>
          <w:b/>
          <w:sz w:val="24"/>
          <w:szCs w:val="24"/>
        </w:rPr>
        <w:t xml:space="preserve">  Household</w:t>
      </w:r>
      <w:proofErr w:type="gramEnd"/>
      <w:r w:rsidR="00D95423" w:rsidRPr="007D231F">
        <w:rPr>
          <w:rFonts w:ascii="Arial" w:hAnsi="Arial" w:cs="Arial"/>
          <w:b/>
          <w:sz w:val="24"/>
          <w:szCs w:val="24"/>
        </w:rPr>
        <w:t xml:space="preserve"> Characteristics</w:t>
      </w:r>
    </w:p>
    <w:p w:rsidR="00D95423" w:rsidRDefault="007C3680" w:rsidP="00D95423">
      <w:pPr>
        <w:autoSpaceDE w:val="0"/>
        <w:autoSpaceDN w:val="0"/>
        <w:adjustRightInd w:val="0"/>
        <w:spacing w:after="0" w:line="240" w:lineRule="auto"/>
        <w:rPr>
          <w:rFonts w:ascii="Arial" w:hAnsi="Arial" w:cs="Arial"/>
          <w:sz w:val="24"/>
          <w:szCs w:val="24"/>
        </w:rPr>
      </w:pPr>
      <w:r>
        <w:rPr>
          <w:rFonts w:ascii="Arial" w:hAnsi="Arial" w:cs="Arial"/>
          <w:sz w:val="24"/>
          <w:szCs w:val="24"/>
        </w:rPr>
        <w:t>Almost half (</w:t>
      </w:r>
      <w:proofErr w:type="gramStart"/>
      <w:r>
        <w:rPr>
          <w:rFonts w:ascii="Arial" w:hAnsi="Arial" w:cs="Arial"/>
          <w:sz w:val="24"/>
          <w:szCs w:val="24"/>
        </w:rPr>
        <w:t>d</w:t>
      </w:r>
      <w:r w:rsidR="00D95423" w:rsidRPr="00D95423">
        <w:rPr>
          <w:rFonts w:ascii="Arial" w:hAnsi="Arial" w:cs="Arial"/>
          <w:sz w:val="24"/>
          <w:szCs w:val="24"/>
        </w:rPr>
        <w:t>%</w:t>
      </w:r>
      <w:proofErr w:type="gramEnd"/>
      <w:r w:rsidR="00D95423" w:rsidRPr="00D95423">
        <w:rPr>
          <w:rFonts w:ascii="Arial" w:hAnsi="Arial" w:cs="Arial"/>
          <w:sz w:val="24"/>
          <w:szCs w:val="24"/>
        </w:rPr>
        <w:t xml:space="preserve">) of households within </w:t>
      </w:r>
      <w:proofErr w:type="spellStart"/>
      <w:r w:rsidR="00D95423">
        <w:rPr>
          <w:rFonts w:ascii="Arial" w:hAnsi="Arial" w:cs="Arial"/>
          <w:sz w:val="24"/>
          <w:szCs w:val="24"/>
        </w:rPr>
        <w:t>xxxx</w:t>
      </w:r>
      <w:proofErr w:type="spellEnd"/>
      <w:r w:rsidR="00D95423" w:rsidRPr="00D95423">
        <w:rPr>
          <w:rFonts w:ascii="Arial" w:hAnsi="Arial" w:cs="Arial"/>
          <w:sz w:val="24"/>
          <w:szCs w:val="24"/>
        </w:rPr>
        <w:t xml:space="preserve"> are couples with no children. One quarter of all households </w:t>
      </w:r>
      <w:proofErr w:type="gramStart"/>
      <w:r w:rsidR="00D95423" w:rsidRPr="00D95423">
        <w:rPr>
          <w:rFonts w:ascii="Arial" w:hAnsi="Arial" w:cs="Arial"/>
          <w:sz w:val="24"/>
          <w:szCs w:val="24"/>
        </w:rPr>
        <w:t>are</w:t>
      </w:r>
      <w:proofErr w:type="gramEnd"/>
      <w:r w:rsidR="00D95423" w:rsidRPr="00D95423">
        <w:rPr>
          <w:rFonts w:ascii="Arial" w:hAnsi="Arial" w:cs="Arial"/>
          <w:sz w:val="24"/>
          <w:szCs w:val="24"/>
        </w:rPr>
        <w:t xml:space="preserve"> also single person households. </w:t>
      </w:r>
    </w:p>
    <w:p w:rsidR="00AB3DB6" w:rsidRDefault="00AB3DB6" w:rsidP="00D95423">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621"/>
        <w:gridCol w:w="4621"/>
      </w:tblGrid>
      <w:tr w:rsidR="00D95423" w:rsidRPr="00D95423" w:rsidTr="007567A1">
        <w:trPr>
          <w:trHeight w:val="699"/>
        </w:trPr>
        <w:tc>
          <w:tcPr>
            <w:tcW w:w="4621" w:type="dxa"/>
            <w:shd w:val="clear" w:color="auto" w:fill="BFBFBF" w:themeFill="background1" w:themeFillShade="BF"/>
          </w:tcPr>
          <w:p w:rsidR="00D95423" w:rsidRPr="00D95423" w:rsidRDefault="00D95423" w:rsidP="00D95423">
            <w:pPr>
              <w:autoSpaceDE w:val="0"/>
              <w:autoSpaceDN w:val="0"/>
              <w:adjustRightInd w:val="0"/>
              <w:jc w:val="center"/>
              <w:rPr>
                <w:rFonts w:ascii="Arial" w:hAnsi="Arial" w:cs="Arial"/>
                <w:b/>
                <w:sz w:val="24"/>
                <w:szCs w:val="24"/>
              </w:rPr>
            </w:pPr>
            <w:r w:rsidRPr="00D95423">
              <w:rPr>
                <w:rFonts w:ascii="Arial" w:hAnsi="Arial" w:cs="Arial"/>
                <w:b/>
                <w:sz w:val="24"/>
                <w:szCs w:val="24"/>
              </w:rPr>
              <w:t>Living arrangement of household</w:t>
            </w:r>
          </w:p>
        </w:tc>
        <w:tc>
          <w:tcPr>
            <w:tcW w:w="4621" w:type="dxa"/>
            <w:shd w:val="clear" w:color="auto" w:fill="BFBFBF" w:themeFill="background1" w:themeFillShade="BF"/>
          </w:tcPr>
          <w:p w:rsidR="00D95423" w:rsidRPr="00D95423" w:rsidRDefault="00D95423" w:rsidP="00D95423">
            <w:pPr>
              <w:autoSpaceDE w:val="0"/>
              <w:autoSpaceDN w:val="0"/>
              <w:adjustRightInd w:val="0"/>
              <w:jc w:val="center"/>
              <w:rPr>
                <w:rFonts w:ascii="Arial" w:hAnsi="Arial" w:cs="Arial"/>
                <w:b/>
                <w:sz w:val="24"/>
                <w:szCs w:val="24"/>
              </w:rPr>
            </w:pPr>
            <w:r w:rsidRPr="00D95423">
              <w:rPr>
                <w:rFonts w:ascii="Arial" w:hAnsi="Arial" w:cs="Arial"/>
                <w:b/>
                <w:sz w:val="24"/>
                <w:szCs w:val="24"/>
              </w:rPr>
              <w:t>%</w:t>
            </w: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proofErr w:type="spellStart"/>
            <w:r w:rsidRPr="00D95423">
              <w:rPr>
                <w:rFonts w:ascii="Arial" w:hAnsi="Arial" w:cs="Arial"/>
                <w:sz w:val="24"/>
                <w:szCs w:val="24"/>
              </w:rPr>
              <w:t>Couple</w:t>
            </w:r>
            <w:proofErr w:type="spellEnd"/>
            <w:r w:rsidRPr="00D95423">
              <w:rPr>
                <w:rFonts w:ascii="Arial" w:hAnsi="Arial" w:cs="Arial"/>
                <w:sz w:val="24"/>
                <w:szCs w:val="24"/>
              </w:rPr>
              <w:t xml:space="preserve"> with children</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proofErr w:type="spellStart"/>
            <w:r w:rsidRPr="00D95423">
              <w:rPr>
                <w:rFonts w:ascii="Arial" w:hAnsi="Arial" w:cs="Arial"/>
                <w:sz w:val="24"/>
                <w:szCs w:val="24"/>
              </w:rPr>
              <w:t>Couple</w:t>
            </w:r>
            <w:proofErr w:type="spellEnd"/>
            <w:r w:rsidRPr="00D95423">
              <w:rPr>
                <w:rFonts w:ascii="Arial" w:hAnsi="Arial" w:cs="Arial"/>
                <w:sz w:val="24"/>
                <w:szCs w:val="24"/>
              </w:rPr>
              <w:t xml:space="preserve"> without children</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Single parent with children</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Single parent without children</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One person</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Other (students)</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bl>
    <w:p w:rsidR="00D95423" w:rsidRPr="005D1966" w:rsidRDefault="00D95423" w:rsidP="00D95423">
      <w:pPr>
        <w:autoSpaceDE w:val="0"/>
        <w:autoSpaceDN w:val="0"/>
        <w:adjustRightInd w:val="0"/>
        <w:spacing w:after="0" w:line="240" w:lineRule="auto"/>
        <w:ind w:left="5760"/>
        <w:rPr>
          <w:rFonts w:ascii="Arial" w:hAnsi="Arial" w:cs="Arial"/>
          <w:sz w:val="20"/>
          <w:szCs w:val="20"/>
        </w:rPr>
      </w:pPr>
      <w:r w:rsidRPr="005D1966">
        <w:rPr>
          <w:rFonts w:ascii="Arial" w:hAnsi="Arial" w:cs="Arial"/>
          <w:sz w:val="20"/>
          <w:szCs w:val="20"/>
        </w:rPr>
        <w:t>(Source – www.findahood.com)</w:t>
      </w:r>
    </w:p>
    <w:p w:rsidR="00D95423" w:rsidRPr="00D95423" w:rsidRDefault="00D95423" w:rsidP="00D95423">
      <w:pPr>
        <w:autoSpaceDE w:val="0"/>
        <w:autoSpaceDN w:val="0"/>
        <w:adjustRightInd w:val="0"/>
        <w:spacing w:after="0" w:line="240" w:lineRule="auto"/>
        <w:jc w:val="both"/>
        <w:rPr>
          <w:rFonts w:ascii="Arial" w:hAnsi="Arial" w:cs="Arial"/>
          <w:sz w:val="24"/>
          <w:szCs w:val="24"/>
        </w:rPr>
      </w:pPr>
    </w:p>
    <w:tbl>
      <w:tblPr>
        <w:tblStyle w:val="TableGrid"/>
        <w:tblW w:w="0" w:type="auto"/>
        <w:tblLook w:val="04A0"/>
      </w:tblPr>
      <w:tblGrid>
        <w:gridCol w:w="4621"/>
        <w:gridCol w:w="4621"/>
      </w:tblGrid>
      <w:tr w:rsidR="00D95423" w:rsidRPr="00D95423" w:rsidTr="007567A1">
        <w:trPr>
          <w:trHeight w:val="699"/>
        </w:trPr>
        <w:tc>
          <w:tcPr>
            <w:tcW w:w="4621" w:type="dxa"/>
            <w:shd w:val="clear" w:color="auto" w:fill="BFBFBF" w:themeFill="background1" w:themeFillShade="BF"/>
          </w:tcPr>
          <w:p w:rsidR="00D95423" w:rsidRPr="00D95423" w:rsidRDefault="00D95423" w:rsidP="00D95423">
            <w:pPr>
              <w:autoSpaceDE w:val="0"/>
              <w:autoSpaceDN w:val="0"/>
              <w:adjustRightInd w:val="0"/>
              <w:jc w:val="center"/>
              <w:rPr>
                <w:rFonts w:ascii="Arial" w:hAnsi="Arial" w:cs="Arial"/>
                <w:b/>
                <w:sz w:val="24"/>
                <w:szCs w:val="24"/>
              </w:rPr>
            </w:pPr>
            <w:r w:rsidRPr="00D95423">
              <w:rPr>
                <w:rFonts w:ascii="Arial" w:hAnsi="Arial" w:cs="Arial"/>
                <w:b/>
                <w:sz w:val="24"/>
                <w:szCs w:val="24"/>
              </w:rPr>
              <w:t>Household Spaces</w:t>
            </w:r>
          </w:p>
        </w:tc>
        <w:tc>
          <w:tcPr>
            <w:tcW w:w="4621" w:type="dxa"/>
            <w:shd w:val="clear" w:color="auto" w:fill="BFBFBF" w:themeFill="background1" w:themeFillShade="BF"/>
          </w:tcPr>
          <w:p w:rsidR="00D95423" w:rsidRPr="00D95423" w:rsidRDefault="00D95423" w:rsidP="00D95423">
            <w:pPr>
              <w:autoSpaceDE w:val="0"/>
              <w:autoSpaceDN w:val="0"/>
              <w:adjustRightInd w:val="0"/>
              <w:jc w:val="center"/>
              <w:rPr>
                <w:rFonts w:ascii="Arial" w:hAnsi="Arial" w:cs="Arial"/>
                <w:b/>
                <w:sz w:val="24"/>
                <w:szCs w:val="24"/>
              </w:rPr>
            </w:pPr>
            <w:r w:rsidRPr="00D95423">
              <w:rPr>
                <w:rFonts w:ascii="Arial" w:hAnsi="Arial" w:cs="Arial"/>
                <w:b/>
                <w:sz w:val="24"/>
                <w:szCs w:val="24"/>
              </w:rPr>
              <w:t>Number of households per property type</w:t>
            </w: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1 bedroom</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2 bedroom</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3 bedroom</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4 bedroom</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r w:rsidR="00D95423" w:rsidRPr="00D95423" w:rsidTr="00D95423">
        <w:tc>
          <w:tcPr>
            <w:tcW w:w="4621" w:type="dxa"/>
          </w:tcPr>
          <w:p w:rsidR="00D95423" w:rsidRPr="00D95423" w:rsidRDefault="00D95423" w:rsidP="00D95423">
            <w:pPr>
              <w:autoSpaceDE w:val="0"/>
              <w:autoSpaceDN w:val="0"/>
              <w:adjustRightInd w:val="0"/>
              <w:rPr>
                <w:rFonts w:ascii="Arial" w:hAnsi="Arial" w:cs="Arial"/>
                <w:sz w:val="24"/>
                <w:szCs w:val="24"/>
              </w:rPr>
            </w:pPr>
            <w:r w:rsidRPr="00D95423">
              <w:rPr>
                <w:rFonts w:ascii="Arial" w:hAnsi="Arial" w:cs="Arial"/>
                <w:sz w:val="24"/>
                <w:szCs w:val="24"/>
              </w:rPr>
              <w:t>5 bedrooms or more</w:t>
            </w:r>
          </w:p>
        </w:tc>
        <w:tc>
          <w:tcPr>
            <w:tcW w:w="4621" w:type="dxa"/>
          </w:tcPr>
          <w:p w:rsidR="00D95423" w:rsidRPr="00D95423" w:rsidRDefault="00D95423" w:rsidP="00D95423">
            <w:pPr>
              <w:autoSpaceDE w:val="0"/>
              <w:autoSpaceDN w:val="0"/>
              <w:adjustRightInd w:val="0"/>
              <w:rPr>
                <w:rFonts w:ascii="Arial" w:hAnsi="Arial" w:cs="Arial"/>
                <w:sz w:val="24"/>
                <w:szCs w:val="24"/>
              </w:rPr>
            </w:pPr>
          </w:p>
        </w:tc>
      </w:tr>
    </w:tbl>
    <w:p w:rsidR="00D95423" w:rsidRPr="005D1966" w:rsidRDefault="00D95423" w:rsidP="00D95423">
      <w:pPr>
        <w:autoSpaceDE w:val="0"/>
        <w:autoSpaceDN w:val="0"/>
        <w:adjustRightInd w:val="0"/>
        <w:spacing w:after="0" w:line="240" w:lineRule="auto"/>
        <w:ind w:left="5040"/>
        <w:rPr>
          <w:rFonts w:ascii="Arial" w:hAnsi="Arial" w:cs="Arial"/>
          <w:sz w:val="20"/>
          <w:szCs w:val="20"/>
        </w:rPr>
      </w:pPr>
      <w:r w:rsidRPr="005D1966">
        <w:rPr>
          <w:rFonts w:ascii="Arial" w:hAnsi="Arial" w:cs="Arial"/>
          <w:sz w:val="20"/>
          <w:szCs w:val="20"/>
        </w:rPr>
        <w:t>(</w:t>
      </w:r>
      <w:proofErr w:type="gramStart"/>
      <w:r w:rsidRPr="005D1966">
        <w:rPr>
          <w:rFonts w:ascii="Arial" w:hAnsi="Arial" w:cs="Arial"/>
          <w:sz w:val="20"/>
          <w:szCs w:val="20"/>
        </w:rPr>
        <w:t>source</w:t>
      </w:r>
      <w:proofErr w:type="gramEnd"/>
      <w:r w:rsidRPr="005D1966">
        <w:rPr>
          <w:rFonts w:ascii="Arial" w:hAnsi="Arial" w:cs="Arial"/>
          <w:sz w:val="20"/>
          <w:szCs w:val="20"/>
        </w:rPr>
        <w:t>: ONS, housing, bedroom spaces)</w:t>
      </w:r>
    </w:p>
    <w:p w:rsidR="00D95423" w:rsidRPr="00725A3D" w:rsidRDefault="00725A3D" w:rsidP="00D95423">
      <w:pPr>
        <w:autoSpaceDE w:val="0"/>
        <w:autoSpaceDN w:val="0"/>
        <w:adjustRightInd w:val="0"/>
        <w:spacing w:after="0" w:line="240" w:lineRule="auto"/>
        <w:jc w:val="both"/>
        <w:rPr>
          <w:rFonts w:ascii="Arial" w:hAnsi="Arial" w:cs="Arial"/>
          <w:sz w:val="24"/>
          <w:szCs w:val="24"/>
        </w:rPr>
      </w:pPr>
      <w:r w:rsidRPr="00725A3D">
        <w:rPr>
          <w:rFonts w:ascii="Arial" w:hAnsi="Arial" w:cs="Arial"/>
          <w:sz w:val="24"/>
          <w:szCs w:val="24"/>
        </w:rPr>
        <w:t>Insert comment on these tables</w:t>
      </w:r>
    </w:p>
    <w:p w:rsidR="00D95423" w:rsidRPr="00D95423" w:rsidRDefault="00D95423" w:rsidP="00D95423">
      <w:pPr>
        <w:autoSpaceDE w:val="0"/>
        <w:autoSpaceDN w:val="0"/>
        <w:adjustRightInd w:val="0"/>
        <w:spacing w:after="0" w:line="240" w:lineRule="auto"/>
        <w:jc w:val="both"/>
        <w:rPr>
          <w:rFonts w:ascii="Arial" w:hAnsi="Arial" w:cs="Arial"/>
          <w:b/>
          <w:sz w:val="24"/>
          <w:szCs w:val="24"/>
          <w:u w:val="single"/>
        </w:rPr>
      </w:pPr>
    </w:p>
    <w:p w:rsidR="00D95423" w:rsidRPr="00D95423" w:rsidRDefault="00725A3D" w:rsidP="00725A3D">
      <w:pPr>
        <w:pStyle w:val="ListParagraph"/>
        <w:tabs>
          <w:tab w:val="left" w:pos="1182"/>
        </w:tabs>
        <w:ind w:left="0"/>
        <w:rPr>
          <w:rFonts w:ascii="Arial" w:hAnsi="Arial" w:cs="Arial"/>
          <w:b/>
          <w:sz w:val="24"/>
          <w:szCs w:val="24"/>
        </w:rPr>
      </w:pPr>
      <w:proofErr w:type="gramStart"/>
      <w:r>
        <w:rPr>
          <w:rFonts w:ascii="Arial" w:hAnsi="Arial" w:cs="Arial"/>
          <w:b/>
          <w:sz w:val="24"/>
          <w:szCs w:val="24"/>
        </w:rPr>
        <w:t>5.3</w:t>
      </w:r>
      <w:r w:rsidR="007D231F">
        <w:rPr>
          <w:rFonts w:ascii="Arial" w:hAnsi="Arial" w:cs="Arial"/>
          <w:b/>
          <w:sz w:val="24"/>
          <w:szCs w:val="24"/>
        </w:rPr>
        <w:t xml:space="preserve">  </w:t>
      </w:r>
      <w:r w:rsidR="00C747E4">
        <w:rPr>
          <w:rFonts w:ascii="Arial" w:hAnsi="Arial" w:cs="Arial"/>
          <w:b/>
          <w:sz w:val="24"/>
          <w:szCs w:val="24"/>
        </w:rPr>
        <w:t>Dwelling</w:t>
      </w:r>
      <w:proofErr w:type="gramEnd"/>
      <w:r w:rsidR="00C747E4">
        <w:rPr>
          <w:rFonts w:ascii="Arial" w:hAnsi="Arial" w:cs="Arial"/>
          <w:b/>
          <w:sz w:val="24"/>
          <w:szCs w:val="24"/>
        </w:rPr>
        <w:t xml:space="preserve"> Stock</w:t>
      </w:r>
    </w:p>
    <w:p w:rsidR="00D95423" w:rsidRPr="00D95423" w:rsidRDefault="007C3680" w:rsidP="00D9542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Census data shows that x</w:t>
      </w:r>
      <w:r w:rsidR="00D95423" w:rsidRPr="00D95423">
        <w:rPr>
          <w:rFonts w:ascii="Arial" w:hAnsi="Arial" w:cs="Arial"/>
          <w:sz w:val="24"/>
          <w:szCs w:val="24"/>
        </w:rPr>
        <w:t>% of households live in either a detached or se</w:t>
      </w:r>
      <w:r>
        <w:rPr>
          <w:rFonts w:ascii="Arial" w:hAnsi="Arial" w:cs="Arial"/>
          <w:sz w:val="24"/>
          <w:szCs w:val="24"/>
        </w:rPr>
        <w:t>mi-detached property with only y</w:t>
      </w:r>
      <w:r w:rsidR="00D95423" w:rsidRPr="00D95423">
        <w:rPr>
          <w:rFonts w:ascii="Arial" w:hAnsi="Arial" w:cs="Arial"/>
          <w:sz w:val="24"/>
          <w:szCs w:val="24"/>
        </w:rPr>
        <w:t xml:space="preserve">% living in a flat. </w:t>
      </w:r>
    </w:p>
    <w:p w:rsidR="00D95423" w:rsidRPr="00D95423" w:rsidRDefault="00D95423" w:rsidP="00D95423">
      <w:pPr>
        <w:autoSpaceDE w:val="0"/>
        <w:autoSpaceDN w:val="0"/>
        <w:adjustRightInd w:val="0"/>
        <w:spacing w:after="0" w:line="240" w:lineRule="auto"/>
        <w:jc w:val="both"/>
        <w:rPr>
          <w:rFonts w:ascii="Arial" w:hAnsi="Arial" w:cs="Arial"/>
          <w:sz w:val="24"/>
          <w:szCs w:val="24"/>
        </w:rPr>
      </w:pPr>
    </w:p>
    <w:p w:rsidR="00D95423" w:rsidRPr="00D95423" w:rsidRDefault="00D95423" w:rsidP="00D95423">
      <w:pPr>
        <w:autoSpaceDE w:val="0"/>
        <w:autoSpaceDN w:val="0"/>
        <w:adjustRightInd w:val="0"/>
        <w:spacing w:after="0" w:line="240" w:lineRule="auto"/>
        <w:jc w:val="center"/>
        <w:rPr>
          <w:rFonts w:ascii="Arial" w:hAnsi="Arial" w:cs="Arial"/>
          <w:sz w:val="24"/>
          <w:szCs w:val="24"/>
        </w:rPr>
      </w:pPr>
      <w:r w:rsidRPr="00D95423">
        <w:rPr>
          <w:rFonts w:ascii="Arial" w:hAnsi="Arial" w:cs="Arial"/>
          <w:noProof/>
          <w:sz w:val="24"/>
          <w:szCs w:val="24"/>
        </w:rPr>
        <w:drawing>
          <wp:inline distT="0" distB="0" distL="0" distR="0">
            <wp:extent cx="4922227" cy="2744372"/>
            <wp:effectExtent l="19050" t="0" r="11723"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5423" w:rsidRPr="00D95423" w:rsidRDefault="00D95423" w:rsidP="00D95423">
      <w:pPr>
        <w:autoSpaceDE w:val="0"/>
        <w:autoSpaceDN w:val="0"/>
        <w:adjustRightInd w:val="0"/>
        <w:spacing w:after="0" w:line="240" w:lineRule="auto"/>
        <w:jc w:val="both"/>
        <w:rPr>
          <w:rFonts w:ascii="Arial" w:hAnsi="Arial" w:cs="Arial"/>
          <w:sz w:val="24"/>
          <w:szCs w:val="24"/>
        </w:rPr>
      </w:pPr>
    </w:p>
    <w:p w:rsidR="00725A3D" w:rsidRDefault="00725A3D" w:rsidP="00D95423">
      <w:pPr>
        <w:autoSpaceDE w:val="0"/>
        <w:autoSpaceDN w:val="0"/>
        <w:adjustRightInd w:val="0"/>
        <w:spacing w:after="0" w:line="240" w:lineRule="auto"/>
        <w:jc w:val="both"/>
        <w:rPr>
          <w:rFonts w:ascii="Arial" w:hAnsi="Arial" w:cs="Arial"/>
          <w:sz w:val="24"/>
          <w:szCs w:val="24"/>
        </w:rPr>
      </w:pPr>
    </w:p>
    <w:p w:rsidR="00D95423" w:rsidRPr="00D95423" w:rsidRDefault="00D95423" w:rsidP="00D95423">
      <w:pPr>
        <w:autoSpaceDE w:val="0"/>
        <w:autoSpaceDN w:val="0"/>
        <w:adjustRightInd w:val="0"/>
        <w:spacing w:after="0" w:line="240" w:lineRule="auto"/>
        <w:jc w:val="both"/>
        <w:rPr>
          <w:rFonts w:ascii="Arial" w:hAnsi="Arial" w:cs="Arial"/>
          <w:sz w:val="24"/>
          <w:szCs w:val="24"/>
        </w:rPr>
      </w:pPr>
      <w:r w:rsidRPr="00D95423">
        <w:rPr>
          <w:rFonts w:ascii="Arial" w:hAnsi="Arial" w:cs="Arial"/>
          <w:sz w:val="24"/>
          <w:szCs w:val="24"/>
        </w:rPr>
        <w:t xml:space="preserve">In terms of </w:t>
      </w:r>
      <w:r w:rsidR="007C3680">
        <w:rPr>
          <w:rFonts w:ascii="Arial" w:hAnsi="Arial" w:cs="Arial"/>
          <w:sz w:val="24"/>
          <w:szCs w:val="24"/>
        </w:rPr>
        <w:t>tenure, 76% of homes in the parish</w:t>
      </w:r>
      <w:r w:rsidRPr="00D95423">
        <w:rPr>
          <w:rFonts w:ascii="Arial" w:hAnsi="Arial" w:cs="Arial"/>
          <w:sz w:val="24"/>
          <w:szCs w:val="24"/>
        </w:rPr>
        <w:t xml:space="preserve"> are owned outright or with a mortgage. This is comparable to both the </w:t>
      </w:r>
      <w:r w:rsidR="007C3680">
        <w:rPr>
          <w:rFonts w:ascii="Arial" w:hAnsi="Arial" w:cs="Arial"/>
          <w:sz w:val="24"/>
          <w:szCs w:val="24"/>
        </w:rPr>
        <w:t>xxx</w:t>
      </w:r>
      <w:r w:rsidRPr="00D95423">
        <w:rPr>
          <w:rFonts w:ascii="Arial" w:hAnsi="Arial" w:cs="Arial"/>
          <w:sz w:val="24"/>
          <w:szCs w:val="24"/>
        </w:rPr>
        <w:t xml:space="preserve"> District and the York and North Yorkshire region where owned outright rates and owned with a mortgage are 73% and 64% respectively.</w:t>
      </w:r>
      <w:r w:rsidR="00725A3D">
        <w:rPr>
          <w:rFonts w:ascii="Arial" w:hAnsi="Arial" w:cs="Arial"/>
          <w:sz w:val="24"/>
          <w:szCs w:val="24"/>
        </w:rPr>
        <w:t xml:space="preserve"> (</w:t>
      </w:r>
      <w:proofErr w:type="gramStart"/>
      <w:r w:rsidR="00725A3D">
        <w:rPr>
          <w:rFonts w:ascii="Arial" w:hAnsi="Arial" w:cs="Arial"/>
          <w:sz w:val="24"/>
          <w:szCs w:val="24"/>
        </w:rPr>
        <w:t>note</w:t>
      </w:r>
      <w:proofErr w:type="gramEnd"/>
      <w:r w:rsidR="00725A3D">
        <w:rPr>
          <w:rFonts w:ascii="Arial" w:hAnsi="Arial" w:cs="Arial"/>
          <w:sz w:val="24"/>
          <w:szCs w:val="24"/>
        </w:rPr>
        <w:t xml:space="preserve"> – check these figures!)</w:t>
      </w:r>
    </w:p>
    <w:p w:rsidR="00D95423" w:rsidRPr="00D95423" w:rsidRDefault="00D95423" w:rsidP="00D95423">
      <w:pPr>
        <w:autoSpaceDE w:val="0"/>
        <w:autoSpaceDN w:val="0"/>
        <w:adjustRightInd w:val="0"/>
        <w:spacing w:after="0" w:line="240" w:lineRule="auto"/>
        <w:rPr>
          <w:rFonts w:ascii="Arial" w:hAnsi="Arial" w:cs="Arial"/>
          <w:sz w:val="24"/>
          <w:szCs w:val="24"/>
        </w:rPr>
      </w:pPr>
    </w:p>
    <w:p w:rsidR="00D95423" w:rsidRPr="00D95423" w:rsidRDefault="00D95423" w:rsidP="00D95423">
      <w:pPr>
        <w:autoSpaceDE w:val="0"/>
        <w:autoSpaceDN w:val="0"/>
        <w:adjustRightInd w:val="0"/>
        <w:spacing w:after="0" w:line="240" w:lineRule="auto"/>
        <w:jc w:val="center"/>
        <w:rPr>
          <w:rFonts w:ascii="Arial" w:hAnsi="Arial" w:cs="Arial"/>
          <w:sz w:val="24"/>
          <w:szCs w:val="24"/>
        </w:rPr>
      </w:pPr>
    </w:p>
    <w:p w:rsidR="00D95423" w:rsidRPr="00D95423" w:rsidRDefault="00D95423" w:rsidP="00D95423">
      <w:pPr>
        <w:autoSpaceDE w:val="0"/>
        <w:autoSpaceDN w:val="0"/>
        <w:adjustRightInd w:val="0"/>
        <w:spacing w:after="0" w:line="240" w:lineRule="auto"/>
        <w:rPr>
          <w:rFonts w:ascii="Arial" w:hAnsi="Arial" w:cs="Arial"/>
          <w:sz w:val="24"/>
          <w:szCs w:val="24"/>
        </w:rPr>
      </w:pPr>
      <w:r w:rsidRPr="00D95423">
        <w:rPr>
          <w:rFonts w:ascii="Arial" w:hAnsi="Arial" w:cs="Arial"/>
          <w:noProof/>
          <w:sz w:val="24"/>
          <w:szCs w:val="24"/>
        </w:rPr>
        <w:drawing>
          <wp:inline distT="0" distB="0" distL="0" distR="0">
            <wp:extent cx="5357004" cy="2579298"/>
            <wp:effectExtent l="0" t="0" r="15240" b="1206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5423" w:rsidRPr="00D95423" w:rsidRDefault="00D95423" w:rsidP="00D95423">
      <w:pPr>
        <w:autoSpaceDE w:val="0"/>
        <w:autoSpaceDN w:val="0"/>
        <w:adjustRightInd w:val="0"/>
        <w:spacing w:after="0" w:line="240" w:lineRule="auto"/>
        <w:jc w:val="both"/>
        <w:rPr>
          <w:rFonts w:ascii="Arial" w:hAnsi="Arial" w:cs="Arial"/>
          <w:sz w:val="24"/>
          <w:szCs w:val="24"/>
        </w:rPr>
      </w:pPr>
    </w:p>
    <w:p w:rsidR="00D95423" w:rsidRPr="00D95423" w:rsidRDefault="007C3680" w:rsidP="00D95423">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a</w:t>
      </w:r>
      <w:proofErr w:type="gramEnd"/>
      <w:r w:rsidR="00D95423" w:rsidRPr="00D95423">
        <w:rPr>
          <w:rFonts w:ascii="Arial" w:hAnsi="Arial" w:cs="Arial"/>
          <w:sz w:val="24"/>
          <w:szCs w:val="24"/>
        </w:rPr>
        <w:t xml:space="preserve">% of properties in </w:t>
      </w:r>
      <w:r>
        <w:rPr>
          <w:rFonts w:ascii="Arial" w:hAnsi="Arial" w:cs="Arial"/>
          <w:sz w:val="24"/>
          <w:szCs w:val="24"/>
        </w:rPr>
        <w:t>xxx are vacant and a further b</w:t>
      </w:r>
      <w:r w:rsidR="00D95423" w:rsidRPr="00D95423">
        <w:rPr>
          <w:rFonts w:ascii="Arial" w:hAnsi="Arial" w:cs="Arial"/>
          <w:sz w:val="24"/>
          <w:szCs w:val="24"/>
        </w:rPr>
        <w:t xml:space="preserve">% are either holiday homes or second homes. </w:t>
      </w:r>
      <w:proofErr w:type="gramStart"/>
      <w:r w:rsidR="00D95423" w:rsidRPr="00D95423">
        <w:rPr>
          <w:rFonts w:ascii="Arial" w:hAnsi="Arial" w:cs="Arial"/>
          <w:sz w:val="24"/>
          <w:szCs w:val="24"/>
        </w:rPr>
        <w:t>(STREAM – housing and households - household spaces and accommodation type).</w:t>
      </w:r>
      <w:proofErr w:type="gramEnd"/>
    </w:p>
    <w:p w:rsidR="00D95423" w:rsidRPr="00D95423" w:rsidRDefault="00D95423" w:rsidP="00D95423">
      <w:pPr>
        <w:autoSpaceDE w:val="0"/>
        <w:autoSpaceDN w:val="0"/>
        <w:adjustRightInd w:val="0"/>
        <w:spacing w:after="0" w:line="240" w:lineRule="auto"/>
        <w:rPr>
          <w:rFonts w:ascii="Arial" w:hAnsi="Arial" w:cs="Arial"/>
          <w:sz w:val="24"/>
          <w:szCs w:val="24"/>
        </w:rPr>
      </w:pPr>
    </w:p>
    <w:p w:rsidR="00D95423" w:rsidRPr="005509E3" w:rsidRDefault="005509E3" w:rsidP="005509E3">
      <w:pPr>
        <w:autoSpaceDE w:val="0"/>
        <w:autoSpaceDN w:val="0"/>
        <w:adjustRightInd w:val="0"/>
        <w:spacing w:after="0" w:line="240" w:lineRule="auto"/>
        <w:rPr>
          <w:rFonts w:ascii="Arial" w:hAnsi="Arial" w:cs="Arial"/>
          <w:b/>
          <w:sz w:val="24"/>
          <w:szCs w:val="24"/>
        </w:rPr>
      </w:pPr>
      <w:proofErr w:type="gramStart"/>
      <w:r w:rsidRPr="005509E3">
        <w:rPr>
          <w:rFonts w:ascii="Arial" w:hAnsi="Arial" w:cs="Arial"/>
          <w:b/>
          <w:sz w:val="24"/>
          <w:szCs w:val="24"/>
        </w:rPr>
        <w:t xml:space="preserve">5.4  </w:t>
      </w:r>
      <w:r w:rsidR="00C747E4" w:rsidRPr="005509E3">
        <w:rPr>
          <w:rFonts w:ascii="Arial" w:hAnsi="Arial" w:cs="Arial"/>
          <w:b/>
          <w:sz w:val="24"/>
          <w:szCs w:val="24"/>
        </w:rPr>
        <w:t>House</w:t>
      </w:r>
      <w:proofErr w:type="gramEnd"/>
      <w:r w:rsidR="00C747E4" w:rsidRPr="005509E3">
        <w:rPr>
          <w:rFonts w:ascii="Arial" w:hAnsi="Arial" w:cs="Arial"/>
          <w:b/>
          <w:sz w:val="24"/>
          <w:szCs w:val="24"/>
        </w:rPr>
        <w:t xml:space="preserve"> Prices </w:t>
      </w:r>
    </w:p>
    <w:p w:rsidR="00D95423" w:rsidRPr="00D95423" w:rsidRDefault="00D95423" w:rsidP="00D95423">
      <w:pPr>
        <w:autoSpaceDE w:val="0"/>
        <w:autoSpaceDN w:val="0"/>
        <w:adjustRightInd w:val="0"/>
        <w:spacing w:after="0" w:line="240" w:lineRule="auto"/>
        <w:rPr>
          <w:rFonts w:ascii="Arial" w:hAnsi="Arial" w:cs="Arial"/>
          <w:b/>
          <w:sz w:val="24"/>
          <w:szCs w:val="24"/>
          <w:u w:val="single"/>
        </w:rPr>
      </w:pPr>
    </w:p>
    <w:p w:rsidR="00D95423" w:rsidRPr="00D95423" w:rsidRDefault="00D95423" w:rsidP="00D95423">
      <w:pPr>
        <w:autoSpaceDE w:val="0"/>
        <w:autoSpaceDN w:val="0"/>
        <w:adjustRightInd w:val="0"/>
        <w:spacing w:after="0" w:line="240" w:lineRule="auto"/>
        <w:jc w:val="both"/>
        <w:rPr>
          <w:rFonts w:ascii="Arial" w:hAnsi="Arial" w:cs="Arial"/>
          <w:bCs/>
          <w:sz w:val="24"/>
          <w:szCs w:val="24"/>
        </w:rPr>
      </w:pPr>
      <w:r w:rsidRPr="00D95423">
        <w:rPr>
          <w:rFonts w:ascii="Arial" w:hAnsi="Arial" w:cs="Arial"/>
          <w:sz w:val="24"/>
          <w:szCs w:val="24"/>
        </w:rPr>
        <w:t xml:space="preserve">Asking prices for properties currently on the market within the </w:t>
      </w:r>
      <w:r w:rsidR="009F3D36">
        <w:rPr>
          <w:rFonts w:ascii="Arial" w:hAnsi="Arial" w:cs="Arial"/>
          <w:sz w:val="24"/>
          <w:szCs w:val="24"/>
        </w:rPr>
        <w:t>parish</w:t>
      </w:r>
      <w:r w:rsidRPr="00D95423">
        <w:rPr>
          <w:rFonts w:ascii="Arial" w:hAnsi="Arial" w:cs="Arial"/>
          <w:sz w:val="24"/>
          <w:szCs w:val="24"/>
        </w:rPr>
        <w:t xml:space="preserve"> range from £</w:t>
      </w:r>
      <w:r w:rsidR="009F3D36">
        <w:rPr>
          <w:rFonts w:ascii="Arial" w:hAnsi="Arial" w:cs="Arial"/>
          <w:sz w:val="24"/>
          <w:szCs w:val="24"/>
        </w:rPr>
        <w:t>x</w:t>
      </w:r>
      <w:r w:rsidRPr="00D95423">
        <w:rPr>
          <w:rFonts w:ascii="Arial" w:hAnsi="Arial" w:cs="Arial"/>
          <w:sz w:val="24"/>
          <w:szCs w:val="24"/>
        </w:rPr>
        <w:t xml:space="preserve"> to £</w:t>
      </w:r>
      <w:r w:rsidR="009F3D36">
        <w:rPr>
          <w:rFonts w:ascii="Arial" w:hAnsi="Arial" w:cs="Arial"/>
          <w:sz w:val="24"/>
          <w:szCs w:val="24"/>
        </w:rPr>
        <w:t>y</w:t>
      </w:r>
      <w:r w:rsidRPr="00D95423">
        <w:rPr>
          <w:rFonts w:ascii="Arial" w:hAnsi="Arial" w:cs="Arial"/>
          <w:sz w:val="24"/>
          <w:szCs w:val="24"/>
        </w:rPr>
        <w:t xml:space="preserve">, and the average asking price is </w:t>
      </w:r>
      <w:r w:rsidRPr="00D95423">
        <w:rPr>
          <w:rFonts w:ascii="Arial" w:hAnsi="Arial" w:cs="Arial"/>
          <w:bCs/>
          <w:sz w:val="24"/>
          <w:szCs w:val="24"/>
        </w:rPr>
        <w:t xml:space="preserve">£250,040. This corresponds with information from the 2015 SHMA, which indicates a median house price for </w:t>
      </w:r>
      <w:proofErr w:type="spellStart"/>
      <w:r w:rsidR="009F3D36">
        <w:rPr>
          <w:rFonts w:ascii="Arial" w:hAnsi="Arial" w:cs="Arial"/>
          <w:bCs/>
          <w:sz w:val="24"/>
          <w:szCs w:val="24"/>
        </w:rPr>
        <w:t>xxxx</w:t>
      </w:r>
      <w:proofErr w:type="spellEnd"/>
      <w:r w:rsidRPr="00D95423">
        <w:rPr>
          <w:rFonts w:ascii="Arial" w:hAnsi="Arial" w:cs="Arial"/>
          <w:bCs/>
          <w:sz w:val="24"/>
          <w:szCs w:val="24"/>
        </w:rPr>
        <w:t xml:space="preserve"> of £250,000. </w:t>
      </w:r>
    </w:p>
    <w:p w:rsidR="009F3D36" w:rsidRDefault="009F3D36" w:rsidP="009F3D36">
      <w:pPr>
        <w:autoSpaceDE w:val="0"/>
        <w:autoSpaceDN w:val="0"/>
        <w:adjustRightInd w:val="0"/>
        <w:spacing w:after="0" w:line="240" w:lineRule="auto"/>
        <w:jc w:val="both"/>
        <w:rPr>
          <w:bCs/>
        </w:rPr>
      </w:pPr>
    </w:p>
    <w:p w:rsidR="00725A3D" w:rsidRDefault="00725A3D" w:rsidP="009F3D36">
      <w:pPr>
        <w:autoSpaceDE w:val="0"/>
        <w:autoSpaceDN w:val="0"/>
        <w:adjustRightInd w:val="0"/>
        <w:spacing w:after="0" w:line="240" w:lineRule="auto"/>
        <w:jc w:val="both"/>
        <w:rPr>
          <w:bCs/>
        </w:rPr>
      </w:pPr>
    </w:p>
    <w:p w:rsidR="009F3D36" w:rsidRDefault="009F3D36" w:rsidP="009F3D36">
      <w:pPr>
        <w:autoSpaceDE w:val="0"/>
        <w:autoSpaceDN w:val="0"/>
        <w:adjustRightInd w:val="0"/>
        <w:spacing w:after="0" w:line="240" w:lineRule="auto"/>
        <w:jc w:val="center"/>
        <w:rPr>
          <w:rFonts w:cs="Arial"/>
          <w:b/>
        </w:rPr>
      </w:pPr>
      <w:proofErr w:type="spellStart"/>
      <w:r>
        <w:rPr>
          <w:rFonts w:cs="Arial"/>
          <w:b/>
        </w:rPr>
        <w:t>Rightmove</w:t>
      </w:r>
      <w:proofErr w:type="spellEnd"/>
      <w:r>
        <w:rPr>
          <w:rFonts w:cs="Arial"/>
          <w:b/>
        </w:rPr>
        <w:t xml:space="preserve"> Asking Prices as of </w:t>
      </w:r>
      <w:r w:rsidR="00931EB1">
        <w:rPr>
          <w:rFonts w:cs="Arial"/>
          <w:b/>
        </w:rPr>
        <w:t xml:space="preserve">XXXX </w:t>
      </w:r>
      <w:r>
        <w:rPr>
          <w:rFonts w:cs="Arial"/>
          <w:b/>
        </w:rPr>
        <w:t>2016</w:t>
      </w:r>
    </w:p>
    <w:p w:rsidR="009F3D36" w:rsidRDefault="009F3D36" w:rsidP="009F3D36">
      <w:pPr>
        <w:autoSpaceDE w:val="0"/>
        <w:autoSpaceDN w:val="0"/>
        <w:adjustRightInd w:val="0"/>
        <w:spacing w:after="0" w:line="240" w:lineRule="auto"/>
        <w:jc w:val="center"/>
        <w:rPr>
          <w:rFonts w:cs="Arial"/>
          <w:b/>
        </w:rPr>
      </w:pPr>
    </w:p>
    <w:tbl>
      <w:tblPr>
        <w:tblStyle w:val="TableGrid1"/>
        <w:tblW w:w="0" w:type="auto"/>
        <w:jc w:val="center"/>
        <w:tblLook w:val="04A0"/>
      </w:tblPr>
      <w:tblGrid>
        <w:gridCol w:w="1951"/>
        <w:gridCol w:w="995"/>
        <w:gridCol w:w="1679"/>
        <w:gridCol w:w="1401"/>
        <w:gridCol w:w="1558"/>
      </w:tblGrid>
      <w:tr w:rsidR="009F3D36" w:rsidTr="007567A1">
        <w:trPr>
          <w:jc w:val="center"/>
        </w:trPr>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3D36" w:rsidRDefault="009F3D36">
            <w:r>
              <w:t>Address</w:t>
            </w:r>
          </w:p>
        </w:tc>
        <w:tc>
          <w:tcPr>
            <w:tcW w:w="9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3D36" w:rsidRDefault="009F3D36">
            <w:r>
              <w:t>Number of beds</w:t>
            </w:r>
          </w:p>
        </w:tc>
        <w:tc>
          <w:tcPr>
            <w:tcW w:w="16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3D36" w:rsidRDefault="009F3D36">
            <w:r>
              <w:t>property</w:t>
            </w:r>
            <w:r w:rsidR="00931EB1">
              <w:t xml:space="preserve"> Type</w:t>
            </w:r>
          </w:p>
        </w:tc>
        <w:tc>
          <w:tcPr>
            <w:tcW w:w="14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3D36" w:rsidRDefault="009F3D36">
            <w:r>
              <w:t>Price</w:t>
            </w:r>
          </w:p>
        </w:tc>
        <w:tc>
          <w:tcPr>
            <w:tcW w:w="1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F3D36" w:rsidRDefault="009F3D36">
            <w:r>
              <w:t xml:space="preserve">Added to </w:t>
            </w:r>
            <w:proofErr w:type="spellStart"/>
            <w:r>
              <w:t>Rightmove</w:t>
            </w:r>
            <w:proofErr w:type="spellEnd"/>
          </w:p>
        </w:tc>
      </w:tr>
      <w:tr w:rsidR="009F3D36" w:rsidTr="009F3D36">
        <w:trPr>
          <w:jc w:val="center"/>
        </w:trPr>
        <w:tc>
          <w:tcPr>
            <w:tcW w:w="1951" w:type="dxa"/>
            <w:tcBorders>
              <w:top w:val="single" w:sz="4" w:space="0" w:color="auto"/>
              <w:left w:val="single" w:sz="4" w:space="0" w:color="auto"/>
              <w:bottom w:val="single" w:sz="4" w:space="0" w:color="auto"/>
              <w:right w:val="single" w:sz="4" w:space="0" w:color="auto"/>
            </w:tcBorders>
          </w:tcPr>
          <w:p w:rsidR="009F3D36" w:rsidRDefault="009F3D36"/>
        </w:tc>
        <w:tc>
          <w:tcPr>
            <w:tcW w:w="995" w:type="dxa"/>
            <w:tcBorders>
              <w:top w:val="single" w:sz="4" w:space="0" w:color="auto"/>
              <w:left w:val="single" w:sz="4" w:space="0" w:color="auto"/>
              <w:bottom w:val="single" w:sz="4" w:space="0" w:color="auto"/>
              <w:right w:val="single" w:sz="4" w:space="0" w:color="auto"/>
            </w:tcBorders>
          </w:tcPr>
          <w:p w:rsidR="009F3D36" w:rsidRDefault="009F3D36"/>
        </w:tc>
        <w:tc>
          <w:tcPr>
            <w:tcW w:w="1679" w:type="dxa"/>
            <w:tcBorders>
              <w:top w:val="single" w:sz="4" w:space="0" w:color="auto"/>
              <w:left w:val="single" w:sz="4" w:space="0" w:color="auto"/>
              <w:bottom w:val="single" w:sz="4" w:space="0" w:color="auto"/>
              <w:right w:val="single" w:sz="4" w:space="0" w:color="auto"/>
            </w:tcBorders>
          </w:tcPr>
          <w:p w:rsidR="009F3D36" w:rsidRDefault="009F3D36"/>
        </w:tc>
        <w:tc>
          <w:tcPr>
            <w:tcW w:w="1401" w:type="dxa"/>
            <w:tcBorders>
              <w:top w:val="single" w:sz="4" w:space="0" w:color="auto"/>
              <w:left w:val="single" w:sz="4" w:space="0" w:color="auto"/>
              <w:bottom w:val="single" w:sz="4" w:space="0" w:color="auto"/>
              <w:right w:val="single" w:sz="4" w:space="0" w:color="auto"/>
            </w:tcBorders>
          </w:tcPr>
          <w:p w:rsidR="009F3D36" w:rsidRDefault="009F3D36"/>
        </w:tc>
        <w:tc>
          <w:tcPr>
            <w:tcW w:w="1558" w:type="dxa"/>
            <w:tcBorders>
              <w:top w:val="single" w:sz="4" w:space="0" w:color="auto"/>
              <w:left w:val="single" w:sz="4" w:space="0" w:color="auto"/>
              <w:bottom w:val="single" w:sz="4" w:space="0" w:color="auto"/>
              <w:right w:val="single" w:sz="4" w:space="0" w:color="auto"/>
            </w:tcBorders>
          </w:tcPr>
          <w:p w:rsidR="009F3D36" w:rsidRDefault="009F3D36"/>
        </w:tc>
      </w:tr>
      <w:tr w:rsidR="009F3D36" w:rsidTr="009F3D36">
        <w:trPr>
          <w:jc w:val="center"/>
        </w:trPr>
        <w:tc>
          <w:tcPr>
            <w:tcW w:w="1951" w:type="dxa"/>
            <w:tcBorders>
              <w:top w:val="single" w:sz="4" w:space="0" w:color="auto"/>
              <w:left w:val="single" w:sz="4" w:space="0" w:color="auto"/>
              <w:bottom w:val="single" w:sz="4" w:space="0" w:color="auto"/>
              <w:right w:val="single" w:sz="4" w:space="0" w:color="auto"/>
            </w:tcBorders>
          </w:tcPr>
          <w:p w:rsidR="009F3D36" w:rsidRDefault="009F3D36"/>
        </w:tc>
        <w:tc>
          <w:tcPr>
            <w:tcW w:w="995" w:type="dxa"/>
            <w:tcBorders>
              <w:top w:val="single" w:sz="4" w:space="0" w:color="auto"/>
              <w:left w:val="single" w:sz="4" w:space="0" w:color="auto"/>
              <w:bottom w:val="single" w:sz="4" w:space="0" w:color="auto"/>
              <w:right w:val="single" w:sz="4" w:space="0" w:color="auto"/>
            </w:tcBorders>
          </w:tcPr>
          <w:p w:rsidR="009F3D36" w:rsidRDefault="009F3D36"/>
        </w:tc>
        <w:tc>
          <w:tcPr>
            <w:tcW w:w="1679" w:type="dxa"/>
            <w:tcBorders>
              <w:top w:val="single" w:sz="4" w:space="0" w:color="auto"/>
              <w:left w:val="single" w:sz="4" w:space="0" w:color="auto"/>
              <w:bottom w:val="single" w:sz="4" w:space="0" w:color="auto"/>
              <w:right w:val="single" w:sz="4" w:space="0" w:color="auto"/>
            </w:tcBorders>
          </w:tcPr>
          <w:p w:rsidR="009F3D36" w:rsidRDefault="009F3D36"/>
        </w:tc>
        <w:tc>
          <w:tcPr>
            <w:tcW w:w="1401" w:type="dxa"/>
            <w:tcBorders>
              <w:top w:val="single" w:sz="4" w:space="0" w:color="auto"/>
              <w:left w:val="single" w:sz="4" w:space="0" w:color="auto"/>
              <w:bottom w:val="single" w:sz="4" w:space="0" w:color="auto"/>
              <w:right w:val="single" w:sz="4" w:space="0" w:color="auto"/>
            </w:tcBorders>
          </w:tcPr>
          <w:p w:rsidR="009F3D36" w:rsidRDefault="009F3D36"/>
        </w:tc>
        <w:tc>
          <w:tcPr>
            <w:tcW w:w="1558" w:type="dxa"/>
            <w:tcBorders>
              <w:top w:val="single" w:sz="4" w:space="0" w:color="auto"/>
              <w:left w:val="single" w:sz="4" w:space="0" w:color="auto"/>
              <w:bottom w:val="single" w:sz="4" w:space="0" w:color="auto"/>
              <w:right w:val="single" w:sz="4" w:space="0" w:color="auto"/>
            </w:tcBorders>
          </w:tcPr>
          <w:p w:rsidR="009F3D36" w:rsidRDefault="009F3D36"/>
        </w:tc>
      </w:tr>
      <w:tr w:rsidR="009F3D36" w:rsidTr="009F3D36">
        <w:trPr>
          <w:jc w:val="center"/>
        </w:trPr>
        <w:tc>
          <w:tcPr>
            <w:tcW w:w="1951" w:type="dxa"/>
            <w:tcBorders>
              <w:top w:val="single" w:sz="4" w:space="0" w:color="auto"/>
              <w:left w:val="single" w:sz="4" w:space="0" w:color="auto"/>
              <w:bottom w:val="single" w:sz="4" w:space="0" w:color="auto"/>
              <w:right w:val="single" w:sz="4" w:space="0" w:color="auto"/>
            </w:tcBorders>
          </w:tcPr>
          <w:p w:rsidR="009F3D36" w:rsidRDefault="009F3D36"/>
        </w:tc>
        <w:tc>
          <w:tcPr>
            <w:tcW w:w="995" w:type="dxa"/>
            <w:tcBorders>
              <w:top w:val="single" w:sz="4" w:space="0" w:color="auto"/>
              <w:left w:val="single" w:sz="4" w:space="0" w:color="auto"/>
              <w:bottom w:val="single" w:sz="4" w:space="0" w:color="auto"/>
              <w:right w:val="single" w:sz="4" w:space="0" w:color="auto"/>
            </w:tcBorders>
          </w:tcPr>
          <w:p w:rsidR="009F3D36" w:rsidRDefault="009F3D36"/>
        </w:tc>
        <w:tc>
          <w:tcPr>
            <w:tcW w:w="1679" w:type="dxa"/>
            <w:tcBorders>
              <w:top w:val="single" w:sz="4" w:space="0" w:color="auto"/>
              <w:left w:val="single" w:sz="4" w:space="0" w:color="auto"/>
              <w:bottom w:val="single" w:sz="4" w:space="0" w:color="auto"/>
              <w:right w:val="single" w:sz="4" w:space="0" w:color="auto"/>
            </w:tcBorders>
          </w:tcPr>
          <w:p w:rsidR="009F3D36" w:rsidRDefault="009F3D36"/>
        </w:tc>
        <w:tc>
          <w:tcPr>
            <w:tcW w:w="1401" w:type="dxa"/>
            <w:tcBorders>
              <w:top w:val="single" w:sz="4" w:space="0" w:color="auto"/>
              <w:left w:val="single" w:sz="4" w:space="0" w:color="auto"/>
              <w:bottom w:val="single" w:sz="4" w:space="0" w:color="auto"/>
              <w:right w:val="single" w:sz="4" w:space="0" w:color="auto"/>
            </w:tcBorders>
          </w:tcPr>
          <w:p w:rsidR="009F3D36" w:rsidRDefault="009F3D36"/>
        </w:tc>
        <w:tc>
          <w:tcPr>
            <w:tcW w:w="1558" w:type="dxa"/>
            <w:tcBorders>
              <w:top w:val="single" w:sz="4" w:space="0" w:color="auto"/>
              <w:left w:val="single" w:sz="4" w:space="0" w:color="auto"/>
              <w:bottom w:val="single" w:sz="4" w:space="0" w:color="auto"/>
              <w:right w:val="single" w:sz="4" w:space="0" w:color="auto"/>
            </w:tcBorders>
          </w:tcPr>
          <w:p w:rsidR="009F3D36" w:rsidRDefault="009F3D36"/>
        </w:tc>
      </w:tr>
    </w:tbl>
    <w:p w:rsidR="009F3D36" w:rsidRDefault="009F3D36" w:rsidP="009F3D36">
      <w:pPr>
        <w:jc w:val="center"/>
        <w:rPr>
          <w:rFonts w:cs="Arial"/>
          <w:b/>
          <w:lang w:eastAsia="en-US"/>
        </w:rPr>
      </w:pPr>
    </w:p>
    <w:p w:rsidR="009F3D36" w:rsidRPr="001B46DA" w:rsidRDefault="009F3D36" w:rsidP="009F3D36">
      <w:pPr>
        <w:autoSpaceDE w:val="0"/>
        <w:autoSpaceDN w:val="0"/>
        <w:adjustRightInd w:val="0"/>
        <w:spacing w:after="0" w:line="240" w:lineRule="auto"/>
        <w:jc w:val="both"/>
        <w:rPr>
          <w:rFonts w:ascii="Arial" w:hAnsi="Arial" w:cs="Arial"/>
          <w:sz w:val="24"/>
          <w:szCs w:val="24"/>
        </w:rPr>
      </w:pPr>
      <w:r w:rsidRPr="001B46DA">
        <w:rPr>
          <w:rFonts w:ascii="Arial" w:hAnsi="Arial" w:cs="Arial"/>
          <w:sz w:val="24"/>
          <w:szCs w:val="24"/>
        </w:rPr>
        <w:t xml:space="preserve">Assuming a 20% deposit is needed to secure a mortgage, this would mean that the average household would need to be earning approximately £57,152 per year to be able to afford to buy within the </w:t>
      </w:r>
      <w:r w:rsidR="001B46DA">
        <w:rPr>
          <w:rFonts w:ascii="Arial" w:hAnsi="Arial" w:cs="Arial"/>
          <w:sz w:val="24"/>
          <w:szCs w:val="24"/>
        </w:rPr>
        <w:t>parish</w:t>
      </w:r>
      <w:r w:rsidRPr="001B46DA">
        <w:rPr>
          <w:rFonts w:ascii="Arial" w:hAnsi="Arial" w:cs="Arial"/>
          <w:sz w:val="24"/>
          <w:szCs w:val="24"/>
        </w:rPr>
        <w:t xml:space="preserve"> (calculation is based on the average price £250,040 – 20% (deposit) x 3.5 (mortgage multiplier). </w:t>
      </w:r>
    </w:p>
    <w:p w:rsidR="00D01EBF" w:rsidRDefault="00D01EBF" w:rsidP="009F3D36">
      <w:pPr>
        <w:jc w:val="center"/>
        <w:rPr>
          <w:rFonts w:cs="Arial"/>
          <w:b/>
        </w:rPr>
      </w:pPr>
    </w:p>
    <w:p w:rsidR="005D1966" w:rsidRDefault="005D1966" w:rsidP="009F3D36">
      <w:pPr>
        <w:jc w:val="center"/>
        <w:rPr>
          <w:rFonts w:cs="Arial"/>
          <w:b/>
        </w:rPr>
      </w:pPr>
    </w:p>
    <w:p w:rsidR="00D01EBF" w:rsidRDefault="00D01EBF" w:rsidP="00D01EBF">
      <w:pPr>
        <w:jc w:val="center"/>
        <w:rPr>
          <w:rFonts w:cs="Arial"/>
          <w:b/>
        </w:rPr>
      </w:pPr>
      <w:proofErr w:type="spellStart"/>
      <w:r>
        <w:rPr>
          <w:rFonts w:cs="Arial"/>
          <w:b/>
        </w:rPr>
        <w:lastRenderedPageBreak/>
        <w:t>Rightmove</w:t>
      </w:r>
      <w:proofErr w:type="spellEnd"/>
      <w:r>
        <w:rPr>
          <w:rFonts w:cs="Arial"/>
          <w:b/>
        </w:rPr>
        <w:t xml:space="preserve"> Sold Prices</w:t>
      </w:r>
    </w:p>
    <w:tbl>
      <w:tblPr>
        <w:tblStyle w:val="TableGrid1"/>
        <w:tblW w:w="0" w:type="auto"/>
        <w:jc w:val="center"/>
        <w:tblLook w:val="04A0"/>
      </w:tblPr>
      <w:tblGrid>
        <w:gridCol w:w="2068"/>
        <w:gridCol w:w="952"/>
        <w:gridCol w:w="1530"/>
        <w:gridCol w:w="1434"/>
        <w:gridCol w:w="1600"/>
      </w:tblGrid>
      <w:tr w:rsidR="00D01EBF" w:rsidTr="007567A1">
        <w:trPr>
          <w:jc w:val="center"/>
        </w:trPr>
        <w:tc>
          <w:tcPr>
            <w:tcW w:w="20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01EBF" w:rsidRDefault="00D01EBF">
            <w:r>
              <w:t>Address</w:t>
            </w:r>
          </w:p>
        </w:tc>
        <w:tc>
          <w:tcPr>
            <w:tcW w:w="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01EBF" w:rsidRDefault="00D01EBF">
            <w:r>
              <w:t>Number of beds</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01EBF" w:rsidRDefault="00D01EBF">
            <w:r>
              <w:t>Style of property</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01EBF" w:rsidRDefault="00D01EBF">
            <w:r>
              <w:t>Price</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01EBF" w:rsidRDefault="00D01EBF">
            <w:r>
              <w:t>Sold Date</w:t>
            </w:r>
          </w:p>
        </w:tc>
      </w:tr>
      <w:tr w:rsidR="00D01EBF" w:rsidTr="00D01EBF">
        <w:trPr>
          <w:jc w:val="center"/>
        </w:trPr>
        <w:tc>
          <w:tcPr>
            <w:tcW w:w="2068" w:type="dxa"/>
            <w:tcBorders>
              <w:top w:val="single" w:sz="4" w:space="0" w:color="auto"/>
              <w:left w:val="single" w:sz="4" w:space="0" w:color="auto"/>
              <w:bottom w:val="single" w:sz="4" w:space="0" w:color="auto"/>
              <w:right w:val="single" w:sz="4" w:space="0" w:color="auto"/>
            </w:tcBorders>
          </w:tcPr>
          <w:p w:rsidR="00D01EBF" w:rsidRDefault="00D01EBF"/>
        </w:tc>
        <w:tc>
          <w:tcPr>
            <w:tcW w:w="952" w:type="dxa"/>
            <w:tcBorders>
              <w:top w:val="single" w:sz="4" w:space="0" w:color="auto"/>
              <w:left w:val="single" w:sz="4" w:space="0" w:color="auto"/>
              <w:bottom w:val="single" w:sz="4" w:space="0" w:color="auto"/>
              <w:right w:val="single" w:sz="4" w:space="0" w:color="auto"/>
            </w:tcBorders>
          </w:tcPr>
          <w:p w:rsidR="00D01EBF" w:rsidRDefault="00D01EBF"/>
        </w:tc>
        <w:tc>
          <w:tcPr>
            <w:tcW w:w="1530" w:type="dxa"/>
            <w:tcBorders>
              <w:top w:val="single" w:sz="4" w:space="0" w:color="auto"/>
              <w:left w:val="single" w:sz="4" w:space="0" w:color="auto"/>
              <w:bottom w:val="single" w:sz="4" w:space="0" w:color="auto"/>
              <w:right w:val="single" w:sz="4" w:space="0" w:color="auto"/>
            </w:tcBorders>
          </w:tcPr>
          <w:p w:rsidR="00D01EBF" w:rsidRDefault="00D01EBF"/>
        </w:tc>
        <w:tc>
          <w:tcPr>
            <w:tcW w:w="1434" w:type="dxa"/>
            <w:tcBorders>
              <w:top w:val="single" w:sz="4" w:space="0" w:color="auto"/>
              <w:left w:val="single" w:sz="4" w:space="0" w:color="auto"/>
              <w:bottom w:val="single" w:sz="4" w:space="0" w:color="auto"/>
              <w:right w:val="single" w:sz="4" w:space="0" w:color="auto"/>
            </w:tcBorders>
          </w:tcPr>
          <w:p w:rsidR="00D01EBF" w:rsidRDefault="00D01EBF"/>
        </w:tc>
        <w:tc>
          <w:tcPr>
            <w:tcW w:w="1600" w:type="dxa"/>
            <w:tcBorders>
              <w:top w:val="single" w:sz="4" w:space="0" w:color="auto"/>
              <w:left w:val="single" w:sz="4" w:space="0" w:color="auto"/>
              <w:bottom w:val="single" w:sz="4" w:space="0" w:color="auto"/>
              <w:right w:val="single" w:sz="4" w:space="0" w:color="auto"/>
            </w:tcBorders>
          </w:tcPr>
          <w:p w:rsidR="00D01EBF" w:rsidRDefault="00D01EBF"/>
        </w:tc>
      </w:tr>
      <w:tr w:rsidR="00D01EBF" w:rsidTr="00D01EBF">
        <w:trPr>
          <w:jc w:val="center"/>
        </w:trPr>
        <w:tc>
          <w:tcPr>
            <w:tcW w:w="2068" w:type="dxa"/>
            <w:tcBorders>
              <w:top w:val="single" w:sz="4" w:space="0" w:color="auto"/>
              <w:left w:val="single" w:sz="4" w:space="0" w:color="auto"/>
              <w:bottom w:val="single" w:sz="4" w:space="0" w:color="auto"/>
              <w:right w:val="single" w:sz="4" w:space="0" w:color="auto"/>
            </w:tcBorders>
          </w:tcPr>
          <w:p w:rsidR="00D01EBF" w:rsidRDefault="00D01EBF"/>
        </w:tc>
        <w:tc>
          <w:tcPr>
            <w:tcW w:w="952" w:type="dxa"/>
            <w:tcBorders>
              <w:top w:val="single" w:sz="4" w:space="0" w:color="auto"/>
              <w:left w:val="single" w:sz="4" w:space="0" w:color="auto"/>
              <w:bottom w:val="single" w:sz="4" w:space="0" w:color="auto"/>
              <w:right w:val="single" w:sz="4" w:space="0" w:color="auto"/>
            </w:tcBorders>
          </w:tcPr>
          <w:p w:rsidR="00D01EBF" w:rsidRDefault="00D01EBF"/>
        </w:tc>
        <w:tc>
          <w:tcPr>
            <w:tcW w:w="1530" w:type="dxa"/>
            <w:tcBorders>
              <w:top w:val="single" w:sz="4" w:space="0" w:color="auto"/>
              <w:left w:val="single" w:sz="4" w:space="0" w:color="auto"/>
              <w:bottom w:val="single" w:sz="4" w:space="0" w:color="auto"/>
              <w:right w:val="single" w:sz="4" w:space="0" w:color="auto"/>
            </w:tcBorders>
          </w:tcPr>
          <w:p w:rsidR="00D01EBF" w:rsidRDefault="00D01EBF"/>
        </w:tc>
        <w:tc>
          <w:tcPr>
            <w:tcW w:w="1434" w:type="dxa"/>
            <w:tcBorders>
              <w:top w:val="single" w:sz="4" w:space="0" w:color="auto"/>
              <w:left w:val="single" w:sz="4" w:space="0" w:color="auto"/>
              <w:bottom w:val="single" w:sz="4" w:space="0" w:color="auto"/>
              <w:right w:val="single" w:sz="4" w:space="0" w:color="auto"/>
            </w:tcBorders>
          </w:tcPr>
          <w:p w:rsidR="00D01EBF" w:rsidRDefault="00D01EBF"/>
        </w:tc>
        <w:tc>
          <w:tcPr>
            <w:tcW w:w="1600" w:type="dxa"/>
            <w:tcBorders>
              <w:top w:val="single" w:sz="4" w:space="0" w:color="auto"/>
              <w:left w:val="single" w:sz="4" w:space="0" w:color="auto"/>
              <w:bottom w:val="single" w:sz="4" w:space="0" w:color="auto"/>
              <w:right w:val="single" w:sz="4" w:space="0" w:color="auto"/>
            </w:tcBorders>
          </w:tcPr>
          <w:p w:rsidR="00D01EBF" w:rsidRDefault="00D01EBF"/>
        </w:tc>
      </w:tr>
    </w:tbl>
    <w:p w:rsidR="00D01EBF" w:rsidRDefault="00D01EBF" w:rsidP="00D01EBF">
      <w:pPr>
        <w:jc w:val="both"/>
        <w:rPr>
          <w:rFonts w:cs="Arial"/>
          <w:lang w:eastAsia="en-US"/>
        </w:rPr>
      </w:pPr>
    </w:p>
    <w:p w:rsidR="00D01EBF" w:rsidRPr="00D01EBF" w:rsidRDefault="00D01EBF" w:rsidP="00D01EBF">
      <w:pPr>
        <w:jc w:val="both"/>
        <w:rPr>
          <w:rFonts w:ascii="Arial" w:hAnsi="Arial" w:cs="Arial"/>
          <w:sz w:val="24"/>
          <w:szCs w:val="24"/>
        </w:rPr>
      </w:pPr>
      <w:r w:rsidRPr="00D01EBF">
        <w:rPr>
          <w:rFonts w:ascii="Arial" w:hAnsi="Arial" w:cs="Arial"/>
          <w:sz w:val="24"/>
          <w:szCs w:val="24"/>
        </w:rPr>
        <w:t xml:space="preserve">The average price of </w:t>
      </w:r>
      <w:proofErr w:type="spellStart"/>
      <w:r w:rsidRPr="00D01EBF">
        <w:rPr>
          <w:rFonts w:ascii="Arial" w:hAnsi="Arial" w:cs="Arial"/>
          <w:sz w:val="24"/>
          <w:szCs w:val="24"/>
        </w:rPr>
        <w:t>sold</w:t>
      </w:r>
      <w:proofErr w:type="spellEnd"/>
      <w:r w:rsidRPr="00D01EBF">
        <w:rPr>
          <w:rFonts w:ascii="Arial" w:hAnsi="Arial" w:cs="Arial"/>
          <w:sz w:val="24"/>
          <w:szCs w:val="24"/>
        </w:rPr>
        <w:t xml:space="preserve"> properties is £</w:t>
      </w:r>
      <w:r w:rsidR="00AB3DB6">
        <w:rPr>
          <w:rFonts w:ascii="Arial" w:hAnsi="Arial" w:cs="Arial"/>
          <w:sz w:val="24"/>
          <w:szCs w:val="24"/>
        </w:rPr>
        <w:t>xxx. Based on total average sold</w:t>
      </w:r>
      <w:r w:rsidRPr="00D01EBF">
        <w:rPr>
          <w:rFonts w:ascii="Arial" w:hAnsi="Arial" w:cs="Arial"/>
          <w:sz w:val="24"/>
          <w:szCs w:val="24"/>
        </w:rPr>
        <w:t xml:space="preserve"> prices, a household would have needed an income of £</w:t>
      </w:r>
      <w:r w:rsidR="00AB3DB6">
        <w:rPr>
          <w:rFonts w:ascii="Arial" w:hAnsi="Arial" w:cs="Arial"/>
          <w:sz w:val="24"/>
          <w:szCs w:val="24"/>
        </w:rPr>
        <w:t>xxx</w:t>
      </w:r>
      <w:r w:rsidRPr="00D01EBF">
        <w:rPr>
          <w:rFonts w:ascii="Arial" w:hAnsi="Arial" w:cs="Arial"/>
          <w:sz w:val="24"/>
          <w:szCs w:val="24"/>
        </w:rPr>
        <w:t xml:space="preserve"> per year in order to purchase a property between September 2015 and March 2016 (£223,055 – 20% deposit (£44</w:t>
      </w:r>
      <w:r>
        <w:rPr>
          <w:rFonts w:ascii="Arial" w:hAnsi="Arial" w:cs="Arial"/>
          <w:sz w:val="24"/>
          <w:szCs w:val="24"/>
        </w:rPr>
        <w:t>,611) /3.5 mortgage multiplier)</w:t>
      </w:r>
    </w:p>
    <w:p w:rsidR="00D95423" w:rsidRDefault="00D95423" w:rsidP="00D95423">
      <w:pPr>
        <w:autoSpaceDE w:val="0"/>
        <w:autoSpaceDN w:val="0"/>
        <w:adjustRightInd w:val="0"/>
        <w:spacing w:after="0" w:line="240" w:lineRule="auto"/>
        <w:jc w:val="both"/>
        <w:rPr>
          <w:rFonts w:ascii="Arial" w:hAnsi="Arial" w:cs="Arial"/>
          <w:sz w:val="24"/>
          <w:szCs w:val="24"/>
        </w:rPr>
      </w:pPr>
      <w:r w:rsidRPr="00D95423">
        <w:rPr>
          <w:rFonts w:ascii="Arial" w:hAnsi="Arial" w:cs="Arial"/>
          <w:sz w:val="24"/>
          <w:szCs w:val="24"/>
        </w:rPr>
        <w:t xml:space="preserve">It is also notable that the majority of properties on the market are 3 bed homes, with fewer 1 and 2 bed properties available. </w:t>
      </w:r>
    </w:p>
    <w:p w:rsidR="00573D37" w:rsidRDefault="00573D37" w:rsidP="00D95423">
      <w:pPr>
        <w:autoSpaceDE w:val="0"/>
        <w:autoSpaceDN w:val="0"/>
        <w:adjustRightInd w:val="0"/>
        <w:spacing w:after="0" w:line="240" w:lineRule="auto"/>
        <w:jc w:val="both"/>
        <w:rPr>
          <w:rFonts w:ascii="Arial" w:hAnsi="Arial" w:cs="Arial"/>
          <w:sz w:val="24"/>
          <w:szCs w:val="24"/>
        </w:rPr>
      </w:pPr>
    </w:p>
    <w:p w:rsidR="00573D37" w:rsidRPr="00573D37" w:rsidRDefault="00573D37" w:rsidP="00573D37">
      <w:pPr>
        <w:tabs>
          <w:tab w:val="left" w:pos="1182"/>
        </w:tabs>
        <w:rPr>
          <w:rFonts w:ascii="Arial" w:hAnsi="Arial" w:cs="Arial"/>
          <w:sz w:val="24"/>
          <w:szCs w:val="24"/>
        </w:rPr>
      </w:pPr>
      <w:r w:rsidRPr="00573D37">
        <w:rPr>
          <w:rFonts w:ascii="Arial" w:hAnsi="Arial" w:cs="Arial"/>
          <w:sz w:val="24"/>
          <w:szCs w:val="24"/>
        </w:rPr>
        <w:t xml:space="preserve">At the present </w:t>
      </w:r>
      <w:r w:rsidR="00AB3DB6">
        <w:rPr>
          <w:rFonts w:ascii="Arial" w:hAnsi="Arial" w:cs="Arial"/>
          <w:sz w:val="24"/>
          <w:szCs w:val="24"/>
        </w:rPr>
        <w:t xml:space="preserve">time (June 2016) there </w:t>
      </w:r>
      <w:r w:rsidR="00931EB1">
        <w:rPr>
          <w:rFonts w:ascii="Arial" w:hAnsi="Arial" w:cs="Arial"/>
          <w:sz w:val="24"/>
          <w:szCs w:val="24"/>
        </w:rPr>
        <w:t xml:space="preserve">are </w:t>
      </w:r>
      <w:r w:rsidR="00AB3DB6">
        <w:rPr>
          <w:rFonts w:ascii="Arial" w:hAnsi="Arial" w:cs="Arial"/>
          <w:sz w:val="24"/>
          <w:szCs w:val="24"/>
        </w:rPr>
        <w:t>only y</w:t>
      </w:r>
      <w:r w:rsidRPr="00573D37">
        <w:rPr>
          <w:rFonts w:ascii="Arial" w:hAnsi="Arial" w:cs="Arial"/>
          <w:sz w:val="24"/>
          <w:szCs w:val="24"/>
        </w:rPr>
        <w:t xml:space="preserve"> property</w:t>
      </w:r>
      <w:r w:rsidR="00AB3DB6">
        <w:rPr>
          <w:rFonts w:ascii="Arial" w:hAnsi="Arial" w:cs="Arial"/>
          <w:sz w:val="24"/>
          <w:szCs w:val="24"/>
        </w:rPr>
        <w:t>/</w:t>
      </w:r>
      <w:proofErr w:type="spellStart"/>
      <w:r w:rsidR="00AB3DB6">
        <w:rPr>
          <w:rFonts w:ascii="Arial" w:hAnsi="Arial" w:cs="Arial"/>
          <w:sz w:val="24"/>
          <w:szCs w:val="24"/>
        </w:rPr>
        <w:t>ies</w:t>
      </w:r>
      <w:proofErr w:type="spellEnd"/>
      <w:r w:rsidRPr="00573D37">
        <w:rPr>
          <w:rFonts w:ascii="Arial" w:hAnsi="Arial" w:cs="Arial"/>
          <w:sz w:val="24"/>
          <w:szCs w:val="24"/>
        </w:rPr>
        <w:t xml:space="preserve"> available to rent</w:t>
      </w:r>
      <w:r w:rsidR="00931EB1">
        <w:rPr>
          <w:rFonts w:ascii="Arial" w:hAnsi="Arial" w:cs="Arial"/>
          <w:sz w:val="24"/>
          <w:szCs w:val="24"/>
        </w:rPr>
        <w:t xml:space="preserve"> privately</w:t>
      </w:r>
      <w:r w:rsidRPr="00573D37">
        <w:rPr>
          <w:rFonts w:ascii="Arial" w:hAnsi="Arial" w:cs="Arial"/>
          <w:sz w:val="24"/>
          <w:szCs w:val="24"/>
        </w:rPr>
        <w:t xml:space="preserve"> in XX. The property is being advertised wi</w:t>
      </w:r>
      <w:r>
        <w:rPr>
          <w:rFonts w:ascii="Arial" w:hAnsi="Arial" w:cs="Arial"/>
          <w:sz w:val="24"/>
          <w:szCs w:val="24"/>
        </w:rPr>
        <w:t>th local lettings agent zzzz</w:t>
      </w:r>
    </w:p>
    <w:tbl>
      <w:tblPr>
        <w:tblStyle w:val="TableGrid1"/>
        <w:tblW w:w="0" w:type="auto"/>
        <w:jc w:val="center"/>
        <w:tblLook w:val="04A0"/>
      </w:tblPr>
      <w:tblGrid>
        <w:gridCol w:w="1527"/>
        <w:gridCol w:w="1506"/>
        <w:gridCol w:w="1535"/>
        <w:gridCol w:w="1438"/>
        <w:gridCol w:w="1578"/>
      </w:tblGrid>
      <w:tr w:rsidR="00573D37" w:rsidRPr="003B4E78" w:rsidTr="007567A1">
        <w:trPr>
          <w:jc w:val="center"/>
        </w:trPr>
        <w:tc>
          <w:tcPr>
            <w:tcW w:w="1527" w:type="dxa"/>
            <w:shd w:val="clear" w:color="auto" w:fill="BFBFBF" w:themeFill="background1" w:themeFillShade="BF"/>
          </w:tcPr>
          <w:p w:rsidR="00573D37" w:rsidRPr="003B4E78" w:rsidRDefault="00573D37" w:rsidP="00AB3DB6">
            <w:r w:rsidRPr="003B4E78">
              <w:t>Address</w:t>
            </w:r>
          </w:p>
        </w:tc>
        <w:tc>
          <w:tcPr>
            <w:tcW w:w="1506" w:type="dxa"/>
            <w:shd w:val="clear" w:color="auto" w:fill="BFBFBF" w:themeFill="background1" w:themeFillShade="BF"/>
          </w:tcPr>
          <w:p w:rsidR="00573D37" w:rsidRPr="003B4E78" w:rsidRDefault="00573D37" w:rsidP="00AB3DB6">
            <w:r w:rsidRPr="003B4E78">
              <w:t>Number of beds</w:t>
            </w:r>
          </w:p>
        </w:tc>
        <w:tc>
          <w:tcPr>
            <w:tcW w:w="1535" w:type="dxa"/>
            <w:shd w:val="clear" w:color="auto" w:fill="BFBFBF" w:themeFill="background1" w:themeFillShade="BF"/>
          </w:tcPr>
          <w:p w:rsidR="00573D37" w:rsidRPr="003B4E78" w:rsidRDefault="00573D37" w:rsidP="00AB3DB6">
            <w:r w:rsidRPr="003B4E78">
              <w:t>Style of property</w:t>
            </w:r>
          </w:p>
        </w:tc>
        <w:tc>
          <w:tcPr>
            <w:tcW w:w="1438" w:type="dxa"/>
            <w:shd w:val="clear" w:color="auto" w:fill="BFBFBF" w:themeFill="background1" w:themeFillShade="BF"/>
          </w:tcPr>
          <w:p w:rsidR="00573D37" w:rsidRPr="003B4E78" w:rsidRDefault="00573D37" w:rsidP="00AB3DB6">
            <w:r w:rsidRPr="003B4E78">
              <w:t>Price</w:t>
            </w:r>
            <w:r>
              <w:t xml:space="preserve"> per month</w:t>
            </w:r>
          </w:p>
        </w:tc>
        <w:tc>
          <w:tcPr>
            <w:tcW w:w="1578" w:type="dxa"/>
            <w:shd w:val="clear" w:color="auto" w:fill="BFBFBF" w:themeFill="background1" w:themeFillShade="BF"/>
          </w:tcPr>
          <w:p w:rsidR="00573D37" w:rsidRPr="003B4E78" w:rsidRDefault="00573D37" w:rsidP="00AB3DB6">
            <w:r>
              <w:t>Added to market</w:t>
            </w:r>
          </w:p>
        </w:tc>
      </w:tr>
      <w:tr w:rsidR="00573D37" w:rsidRPr="003B4E78" w:rsidTr="00AB3DB6">
        <w:trPr>
          <w:jc w:val="center"/>
        </w:trPr>
        <w:tc>
          <w:tcPr>
            <w:tcW w:w="1527" w:type="dxa"/>
          </w:tcPr>
          <w:p w:rsidR="00573D37" w:rsidRPr="003B4E78" w:rsidRDefault="00573D37" w:rsidP="00AB3DB6"/>
        </w:tc>
        <w:tc>
          <w:tcPr>
            <w:tcW w:w="1506" w:type="dxa"/>
          </w:tcPr>
          <w:p w:rsidR="00573D37" w:rsidRPr="003B4E78" w:rsidRDefault="00573D37" w:rsidP="00AB3DB6"/>
        </w:tc>
        <w:tc>
          <w:tcPr>
            <w:tcW w:w="1535" w:type="dxa"/>
          </w:tcPr>
          <w:p w:rsidR="00573D37" w:rsidRPr="003B4E78" w:rsidRDefault="00573D37" w:rsidP="00AB3DB6"/>
        </w:tc>
        <w:tc>
          <w:tcPr>
            <w:tcW w:w="1438" w:type="dxa"/>
          </w:tcPr>
          <w:p w:rsidR="00573D37" w:rsidRPr="003B4E78" w:rsidRDefault="00573D37" w:rsidP="00AB3DB6"/>
        </w:tc>
        <w:tc>
          <w:tcPr>
            <w:tcW w:w="1578" w:type="dxa"/>
          </w:tcPr>
          <w:p w:rsidR="00573D37" w:rsidRPr="003B4E78" w:rsidRDefault="00573D37" w:rsidP="00AB3DB6"/>
        </w:tc>
      </w:tr>
    </w:tbl>
    <w:p w:rsidR="00573D37" w:rsidRDefault="00573D37" w:rsidP="00573D37">
      <w:pPr>
        <w:tabs>
          <w:tab w:val="left" w:pos="1182"/>
        </w:tabs>
        <w:rPr>
          <w:rFonts w:cs="Arial"/>
          <w:sz w:val="24"/>
          <w:szCs w:val="24"/>
        </w:rPr>
      </w:pPr>
    </w:p>
    <w:p w:rsidR="00D95423" w:rsidRDefault="00573D37" w:rsidP="00573D37">
      <w:pPr>
        <w:tabs>
          <w:tab w:val="left" w:pos="1182"/>
        </w:tabs>
        <w:jc w:val="both"/>
        <w:rPr>
          <w:rFonts w:ascii="Arial" w:hAnsi="Arial" w:cs="Arial"/>
          <w:sz w:val="24"/>
          <w:szCs w:val="24"/>
        </w:rPr>
      </w:pPr>
      <w:r w:rsidRPr="00573D37">
        <w:rPr>
          <w:rFonts w:ascii="Arial" w:hAnsi="Arial" w:cs="Arial"/>
          <w:sz w:val="24"/>
          <w:szCs w:val="24"/>
        </w:rPr>
        <w:t>Assuming that the average monthly spend on rent to be classified as affordable should be roughly 30% of a person’s income then, in order to rent ‘affordably’ in XX, a households</w:t>
      </w:r>
      <w:r w:rsidR="00931EB1">
        <w:rPr>
          <w:rFonts w:ascii="Arial" w:hAnsi="Arial" w:cs="Arial"/>
          <w:sz w:val="24"/>
          <w:szCs w:val="24"/>
        </w:rPr>
        <w:t>’</w:t>
      </w:r>
      <w:r w:rsidRPr="00573D37">
        <w:rPr>
          <w:rFonts w:ascii="Arial" w:hAnsi="Arial" w:cs="Arial"/>
          <w:sz w:val="24"/>
          <w:szCs w:val="24"/>
        </w:rPr>
        <w:t xml:space="preserve"> income would need to be around £</w:t>
      </w:r>
      <w:r w:rsidR="00AB3DB6">
        <w:rPr>
          <w:rFonts w:ascii="Arial" w:hAnsi="Arial" w:cs="Arial"/>
          <w:sz w:val="24"/>
          <w:szCs w:val="24"/>
        </w:rPr>
        <w:t>xxx per month or £</w:t>
      </w:r>
      <w:proofErr w:type="spellStart"/>
      <w:r w:rsidR="00AB3DB6">
        <w:rPr>
          <w:rFonts w:ascii="Arial" w:hAnsi="Arial" w:cs="Arial"/>
          <w:sz w:val="24"/>
          <w:szCs w:val="24"/>
        </w:rPr>
        <w:t>xxxx</w:t>
      </w:r>
      <w:proofErr w:type="spellEnd"/>
      <w:r w:rsidRPr="00573D37">
        <w:rPr>
          <w:rFonts w:ascii="Arial" w:hAnsi="Arial" w:cs="Arial"/>
          <w:sz w:val="24"/>
          <w:szCs w:val="24"/>
        </w:rPr>
        <w:t xml:space="preserve"> pa, taking into account deductions etc. </w:t>
      </w:r>
    </w:p>
    <w:p w:rsidR="00573D37" w:rsidRPr="00D95423" w:rsidRDefault="00573D37" w:rsidP="00573D37">
      <w:pPr>
        <w:tabs>
          <w:tab w:val="left" w:pos="1182"/>
        </w:tabs>
        <w:jc w:val="both"/>
        <w:rPr>
          <w:rFonts w:ascii="Arial" w:hAnsi="Arial" w:cs="Arial"/>
          <w:sz w:val="24"/>
          <w:szCs w:val="24"/>
        </w:rPr>
      </w:pPr>
    </w:p>
    <w:p w:rsidR="00D95423" w:rsidRPr="00D95423" w:rsidRDefault="00573D37" w:rsidP="00D95423">
      <w:pPr>
        <w:jc w:val="both"/>
        <w:rPr>
          <w:rFonts w:ascii="Arial" w:hAnsi="Arial" w:cs="Arial"/>
          <w:sz w:val="24"/>
          <w:szCs w:val="24"/>
        </w:rPr>
      </w:pPr>
      <w:r>
        <w:rPr>
          <w:rFonts w:ascii="Arial" w:hAnsi="Arial" w:cs="Arial"/>
          <w:sz w:val="24"/>
          <w:szCs w:val="24"/>
        </w:rPr>
        <w:t xml:space="preserve">The parish of </w:t>
      </w:r>
      <w:proofErr w:type="spellStart"/>
      <w:r w:rsidR="007B0F01">
        <w:rPr>
          <w:rFonts w:ascii="Arial" w:hAnsi="Arial" w:cs="Arial"/>
          <w:sz w:val="24"/>
          <w:szCs w:val="24"/>
        </w:rPr>
        <w:t>xxxx</w:t>
      </w:r>
      <w:proofErr w:type="spellEnd"/>
      <w:r w:rsidR="007B0F01">
        <w:rPr>
          <w:rFonts w:ascii="Arial" w:hAnsi="Arial" w:cs="Arial"/>
          <w:sz w:val="24"/>
          <w:szCs w:val="24"/>
        </w:rPr>
        <w:t xml:space="preserve"> currently has a total of </w:t>
      </w:r>
      <w:proofErr w:type="spellStart"/>
      <w:r w:rsidR="007B0F01">
        <w:rPr>
          <w:rFonts w:ascii="Arial" w:hAnsi="Arial" w:cs="Arial"/>
          <w:sz w:val="24"/>
          <w:szCs w:val="24"/>
        </w:rPr>
        <w:t>yy</w:t>
      </w:r>
      <w:proofErr w:type="spellEnd"/>
      <w:r w:rsidR="00D95423" w:rsidRPr="00D95423">
        <w:rPr>
          <w:rFonts w:ascii="Arial" w:hAnsi="Arial" w:cs="Arial"/>
          <w:sz w:val="24"/>
          <w:szCs w:val="24"/>
        </w:rPr>
        <w:t xml:space="preserve"> </w:t>
      </w:r>
      <w:r w:rsidR="00D95423" w:rsidRPr="007B0F01">
        <w:rPr>
          <w:rFonts w:ascii="Arial" w:hAnsi="Arial" w:cs="Arial"/>
          <w:sz w:val="24"/>
          <w:szCs w:val="24"/>
        </w:rPr>
        <w:t>affordable properties</w:t>
      </w:r>
      <w:r w:rsidR="00D95423" w:rsidRPr="00D95423">
        <w:rPr>
          <w:rFonts w:ascii="Arial" w:hAnsi="Arial" w:cs="Arial"/>
          <w:sz w:val="24"/>
          <w:szCs w:val="24"/>
        </w:rPr>
        <w:t>, all rented and owned by a R</w:t>
      </w:r>
      <w:r w:rsidR="007B0F01">
        <w:rPr>
          <w:rFonts w:ascii="Arial" w:hAnsi="Arial" w:cs="Arial"/>
          <w:sz w:val="24"/>
          <w:szCs w:val="24"/>
        </w:rPr>
        <w:t xml:space="preserve">egistered Provider. Of these, </w:t>
      </w:r>
      <w:proofErr w:type="spellStart"/>
      <w:r w:rsidR="007B0F01">
        <w:rPr>
          <w:rFonts w:ascii="Arial" w:hAnsi="Arial" w:cs="Arial"/>
          <w:sz w:val="24"/>
          <w:szCs w:val="24"/>
        </w:rPr>
        <w:t>ww</w:t>
      </w:r>
      <w:proofErr w:type="spellEnd"/>
      <w:r w:rsidR="007B0F01">
        <w:rPr>
          <w:rFonts w:ascii="Arial" w:hAnsi="Arial" w:cs="Arial"/>
          <w:sz w:val="24"/>
          <w:szCs w:val="24"/>
        </w:rPr>
        <w:t xml:space="preserve"> are flats, </w:t>
      </w:r>
      <w:proofErr w:type="spellStart"/>
      <w:r w:rsidR="007B0F01">
        <w:rPr>
          <w:rFonts w:ascii="Arial" w:hAnsi="Arial" w:cs="Arial"/>
          <w:sz w:val="24"/>
          <w:szCs w:val="24"/>
        </w:rPr>
        <w:t>zz</w:t>
      </w:r>
      <w:proofErr w:type="spellEnd"/>
      <w:r w:rsidR="007B0F01">
        <w:rPr>
          <w:rFonts w:ascii="Arial" w:hAnsi="Arial" w:cs="Arial"/>
          <w:sz w:val="24"/>
          <w:szCs w:val="24"/>
        </w:rPr>
        <w:t xml:space="preserve"> are houses and </w:t>
      </w:r>
      <w:proofErr w:type="spellStart"/>
      <w:r w:rsidR="007B0F01">
        <w:rPr>
          <w:rFonts w:ascii="Arial" w:hAnsi="Arial" w:cs="Arial"/>
          <w:sz w:val="24"/>
          <w:szCs w:val="24"/>
        </w:rPr>
        <w:t>qq</w:t>
      </w:r>
      <w:proofErr w:type="spellEnd"/>
      <w:r w:rsidR="007B0F01">
        <w:rPr>
          <w:rFonts w:ascii="Arial" w:hAnsi="Arial" w:cs="Arial"/>
          <w:sz w:val="24"/>
          <w:szCs w:val="24"/>
        </w:rPr>
        <w:t xml:space="preserve"> are bungalows. </w:t>
      </w:r>
      <w:proofErr w:type="gramStart"/>
      <w:r w:rsidR="007B0F01">
        <w:rPr>
          <w:rFonts w:ascii="Arial" w:hAnsi="Arial" w:cs="Arial"/>
          <w:sz w:val="24"/>
          <w:szCs w:val="24"/>
        </w:rPr>
        <w:t>xx</w:t>
      </w:r>
      <w:proofErr w:type="gramEnd"/>
      <w:r w:rsidR="00D95423" w:rsidRPr="00D95423">
        <w:rPr>
          <w:rFonts w:ascii="Arial" w:hAnsi="Arial" w:cs="Arial"/>
          <w:sz w:val="24"/>
          <w:szCs w:val="24"/>
        </w:rPr>
        <w:t xml:space="preserve"> o</w:t>
      </w:r>
      <w:r w:rsidR="007B0F01">
        <w:rPr>
          <w:rFonts w:ascii="Arial" w:hAnsi="Arial" w:cs="Arial"/>
          <w:sz w:val="24"/>
          <w:szCs w:val="24"/>
        </w:rPr>
        <w:t xml:space="preserve">f these properties are 1 beds, </w:t>
      </w:r>
      <w:proofErr w:type="spellStart"/>
      <w:r w:rsidR="007B0F01">
        <w:rPr>
          <w:rFonts w:ascii="Arial" w:hAnsi="Arial" w:cs="Arial"/>
          <w:sz w:val="24"/>
          <w:szCs w:val="24"/>
        </w:rPr>
        <w:t>yy</w:t>
      </w:r>
      <w:proofErr w:type="spellEnd"/>
      <w:r w:rsidR="007B0F01">
        <w:rPr>
          <w:rFonts w:ascii="Arial" w:hAnsi="Arial" w:cs="Arial"/>
          <w:sz w:val="24"/>
          <w:szCs w:val="24"/>
        </w:rPr>
        <w:t xml:space="preserve"> are 2 beds and </w:t>
      </w:r>
      <w:proofErr w:type="spellStart"/>
      <w:r w:rsidR="007B0F01">
        <w:rPr>
          <w:rFonts w:ascii="Arial" w:hAnsi="Arial" w:cs="Arial"/>
          <w:sz w:val="24"/>
          <w:szCs w:val="24"/>
        </w:rPr>
        <w:t>zz</w:t>
      </w:r>
      <w:proofErr w:type="spellEnd"/>
      <w:r w:rsidR="00D95423" w:rsidRPr="00D95423">
        <w:rPr>
          <w:rFonts w:ascii="Arial" w:hAnsi="Arial" w:cs="Arial"/>
          <w:sz w:val="24"/>
          <w:szCs w:val="24"/>
        </w:rPr>
        <w:t xml:space="preserve"> are 3 beds. At the present time all these properties are currently tenanted. </w:t>
      </w:r>
    </w:p>
    <w:p w:rsidR="00EE4C91" w:rsidRDefault="00EE4C91" w:rsidP="00A72E3B">
      <w:pPr>
        <w:pStyle w:val="ListParagraph"/>
        <w:rPr>
          <w:rFonts w:ascii="Arial" w:hAnsi="Arial" w:cs="Arial"/>
          <w:b/>
          <w:sz w:val="24"/>
          <w:szCs w:val="24"/>
        </w:rPr>
      </w:pPr>
    </w:p>
    <w:p w:rsidR="006F4D1C" w:rsidRPr="007B0F01" w:rsidRDefault="006F4D1C" w:rsidP="007B0F01">
      <w:pPr>
        <w:pStyle w:val="ListParagraph"/>
        <w:numPr>
          <w:ilvl w:val="0"/>
          <w:numId w:val="3"/>
        </w:numPr>
        <w:rPr>
          <w:rFonts w:ascii="Arial" w:hAnsi="Arial" w:cs="Arial"/>
          <w:b/>
          <w:sz w:val="28"/>
          <w:szCs w:val="28"/>
        </w:rPr>
      </w:pPr>
      <w:r w:rsidRPr="007B0F01">
        <w:rPr>
          <w:rFonts w:ascii="Arial" w:hAnsi="Arial" w:cs="Arial"/>
          <w:b/>
          <w:sz w:val="28"/>
          <w:szCs w:val="28"/>
        </w:rPr>
        <w:t xml:space="preserve"> KEY FINDINGS</w:t>
      </w:r>
      <w:r w:rsidR="007D231F" w:rsidRPr="007B0F01">
        <w:rPr>
          <w:rFonts w:ascii="Arial" w:hAnsi="Arial" w:cs="Arial"/>
          <w:b/>
          <w:sz w:val="28"/>
          <w:szCs w:val="28"/>
        </w:rPr>
        <w:t xml:space="preserve"> FROM</w:t>
      </w:r>
      <w:r w:rsidR="00931EB1">
        <w:rPr>
          <w:rFonts w:ascii="Arial" w:hAnsi="Arial" w:cs="Arial"/>
          <w:b/>
          <w:sz w:val="28"/>
          <w:szCs w:val="28"/>
        </w:rPr>
        <w:t xml:space="preserve"> THE HOUSING</w:t>
      </w:r>
      <w:r w:rsidR="007D231F" w:rsidRPr="007B0F01">
        <w:rPr>
          <w:rFonts w:ascii="Arial" w:hAnsi="Arial" w:cs="Arial"/>
          <w:b/>
          <w:sz w:val="28"/>
          <w:szCs w:val="28"/>
        </w:rPr>
        <w:t xml:space="preserve"> NEEDS SURVEY</w:t>
      </w:r>
    </w:p>
    <w:p w:rsidR="006F4D1C" w:rsidRDefault="006F4D1C" w:rsidP="006F4D1C">
      <w:pPr>
        <w:pStyle w:val="ListParagraph"/>
        <w:ind w:left="360"/>
        <w:rPr>
          <w:rFonts w:ascii="Arial" w:hAnsi="Arial" w:cs="Arial"/>
          <w:b/>
          <w:sz w:val="28"/>
          <w:szCs w:val="28"/>
        </w:rPr>
      </w:pPr>
    </w:p>
    <w:p w:rsidR="006F4D1C" w:rsidRDefault="006F4D1C" w:rsidP="006F4D1C">
      <w:pPr>
        <w:pStyle w:val="ListParagraph"/>
        <w:ind w:left="0"/>
        <w:rPr>
          <w:rFonts w:ascii="Arial" w:hAnsi="Arial" w:cs="Arial"/>
          <w:sz w:val="24"/>
          <w:szCs w:val="24"/>
        </w:rPr>
      </w:pPr>
      <w:r w:rsidRPr="009B32C8">
        <w:rPr>
          <w:rFonts w:ascii="Arial" w:hAnsi="Arial" w:cs="Arial"/>
          <w:sz w:val="24"/>
          <w:szCs w:val="24"/>
        </w:rPr>
        <w:t xml:space="preserve">A total </w:t>
      </w:r>
      <w:r w:rsidR="009B32C8">
        <w:rPr>
          <w:rFonts w:ascii="Arial" w:hAnsi="Arial" w:cs="Arial"/>
          <w:sz w:val="24"/>
          <w:szCs w:val="24"/>
        </w:rPr>
        <w:t xml:space="preserve">of </w:t>
      </w:r>
      <w:r w:rsidR="009B32C8" w:rsidRPr="009B32C8">
        <w:rPr>
          <w:rFonts w:ascii="Arial" w:hAnsi="Arial" w:cs="Arial"/>
          <w:sz w:val="24"/>
          <w:szCs w:val="24"/>
          <w:highlight w:val="yellow"/>
        </w:rPr>
        <w:t>xx</w:t>
      </w:r>
      <w:r w:rsidR="009B32C8">
        <w:rPr>
          <w:rFonts w:ascii="Arial" w:hAnsi="Arial" w:cs="Arial"/>
          <w:sz w:val="24"/>
          <w:szCs w:val="24"/>
        </w:rPr>
        <w:t xml:space="preserve"> survey forms were returned </w:t>
      </w:r>
      <w:r w:rsidR="0045338D">
        <w:rPr>
          <w:rFonts w:ascii="Arial" w:hAnsi="Arial" w:cs="Arial"/>
          <w:sz w:val="24"/>
          <w:szCs w:val="24"/>
        </w:rPr>
        <w:t>by the deadline</w:t>
      </w:r>
      <w:r w:rsidR="009B32C8">
        <w:rPr>
          <w:rFonts w:ascii="Arial" w:hAnsi="Arial" w:cs="Arial"/>
          <w:sz w:val="24"/>
          <w:szCs w:val="24"/>
        </w:rPr>
        <w:t xml:space="preserve">.  </w:t>
      </w:r>
      <w:proofErr w:type="gramStart"/>
      <w:r w:rsidR="009B32C8" w:rsidRPr="009B32C8">
        <w:rPr>
          <w:rFonts w:ascii="Arial" w:hAnsi="Arial" w:cs="Arial"/>
          <w:sz w:val="24"/>
          <w:szCs w:val="24"/>
          <w:highlight w:val="yellow"/>
        </w:rPr>
        <w:t>xx</w:t>
      </w:r>
      <w:proofErr w:type="gramEnd"/>
      <w:r w:rsidR="009B32C8">
        <w:rPr>
          <w:rFonts w:ascii="Arial" w:hAnsi="Arial" w:cs="Arial"/>
          <w:sz w:val="24"/>
          <w:szCs w:val="24"/>
        </w:rPr>
        <w:t xml:space="preserve"> were paper responses and </w:t>
      </w:r>
      <w:r w:rsidR="009B32C8" w:rsidRPr="009B32C8">
        <w:rPr>
          <w:rFonts w:ascii="Arial" w:hAnsi="Arial" w:cs="Arial"/>
          <w:sz w:val="24"/>
          <w:szCs w:val="24"/>
          <w:highlight w:val="yellow"/>
        </w:rPr>
        <w:t>xx</w:t>
      </w:r>
      <w:r w:rsidR="009B32C8">
        <w:rPr>
          <w:rFonts w:ascii="Arial" w:hAnsi="Arial" w:cs="Arial"/>
          <w:sz w:val="24"/>
          <w:szCs w:val="24"/>
        </w:rPr>
        <w:t xml:space="preserve"> were completed electronically.</w:t>
      </w:r>
    </w:p>
    <w:p w:rsidR="00695CFF" w:rsidRDefault="00695CFF" w:rsidP="006F4D1C">
      <w:pPr>
        <w:pStyle w:val="ListParagraph"/>
        <w:ind w:left="0"/>
        <w:rPr>
          <w:rFonts w:ascii="Arial" w:hAnsi="Arial" w:cs="Arial"/>
          <w:sz w:val="24"/>
          <w:szCs w:val="24"/>
        </w:rPr>
      </w:pPr>
    </w:p>
    <w:p w:rsidR="00695CFF" w:rsidRPr="007B0F01" w:rsidRDefault="00695CFF" w:rsidP="003D02CD">
      <w:pPr>
        <w:pStyle w:val="ListParagraph"/>
        <w:numPr>
          <w:ilvl w:val="1"/>
          <w:numId w:val="3"/>
        </w:numPr>
        <w:rPr>
          <w:rFonts w:ascii="Arial" w:hAnsi="Arial" w:cs="Arial"/>
          <w:b/>
          <w:sz w:val="24"/>
          <w:szCs w:val="24"/>
        </w:rPr>
      </w:pPr>
      <w:r w:rsidRPr="007B0F01">
        <w:rPr>
          <w:rFonts w:ascii="Arial" w:hAnsi="Arial" w:cs="Arial"/>
          <w:b/>
          <w:sz w:val="24"/>
          <w:szCs w:val="24"/>
        </w:rPr>
        <w:t>Local Connection</w:t>
      </w:r>
    </w:p>
    <w:p w:rsidR="00521163" w:rsidRDefault="00521163" w:rsidP="00521163">
      <w:pPr>
        <w:pStyle w:val="ListParagraph"/>
        <w:rPr>
          <w:rFonts w:ascii="Arial" w:hAnsi="Arial" w:cs="Arial"/>
          <w:b/>
          <w:sz w:val="24"/>
          <w:szCs w:val="24"/>
        </w:rPr>
      </w:pPr>
    </w:p>
    <w:p w:rsidR="00521163" w:rsidRDefault="00521163" w:rsidP="00521163">
      <w:pPr>
        <w:pStyle w:val="ListParagraph"/>
        <w:ind w:left="0"/>
        <w:rPr>
          <w:rFonts w:ascii="Arial" w:hAnsi="Arial" w:cs="Arial"/>
          <w:sz w:val="24"/>
          <w:szCs w:val="24"/>
        </w:rPr>
      </w:pPr>
      <w:proofErr w:type="gramStart"/>
      <w:r w:rsidRPr="00521163">
        <w:rPr>
          <w:rFonts w:ascii="Arial" w:hAnsi="Arial" w:cs="Arial"/>
          <w:sz w:val="24"/>
          <w:szCs w:val="24"/>
          <w:highlight w:val="yellow"/>
        </w:rPr>
        <w:t>xx</w:t>
      </w:r>
      <w:proofErr w:type="gramEnd"/>
      <w:r>
        <w:rPr>
          <w:rFonts w:ascii="Arial" w:hAnsi="Arial" w:cs="Arial"/>
          <w:sz w:val="24"/>
          <w:szCs w:val="24"/>
        </w:rPr>
        <w:t xml:space="preserve"> respondents specified a local connection. </w:t>
      </w:r>
    </w:p>
    <w:p w:rsidR="00521163" w:rsidRPr="00521163" w:rsidRDefault="00521163" w:rsidP="00521163">
      <w:pPr>
        <w:pStyle w:val="ListParagraph"/>
        <w:ind w:left="0"/>
        <w:rPr>
          <w:rFonts w:ascii="Arial" w:hAnsi="Arial" w:cs="Arial"/>
          <w:sz w:val="24"/>
          <w:szCs w:val="24"/>
        </w:rPr>
      </w:pPr>
    </w:p>
    <w:p w:rsidR="00521163" w:rsidRPr="00521163" w:rsidRDefault="00521163" w:rsidP="00521163">
      <w:pPr>
        <w:pStyle w:val="ListParagraph"/>
        <w:numPr>
          <w:ilvl w:val="0"/>
          <w:numId w:val="7"/>
        </w:numPr>
        <w:rPr>
          <w:rFonts w:ascii="Arial" w:hAnsi="Arial" w:cs="Arial"/>
          <w:sz w:val="24"/>
          <w:szCs w:val="24"/>
        </w:rPr>
      </w:pPr>
      <w:r w:rsidRPr="00521163">
        <w:rPr>
          <w:rFonts w:ascii="Arial" w:hAnsi="Arial" w:cs="Arial"/>
          <w:sz w:val="24"/>
          <w:szCs w:val="24"/>
          <w:highlight w:val="yellow"/>
        </w:rPr>
        <w:t>x</w:t>
      </w:r>
      <w:r w:rsidRPr="00521163">
        <w:rPr>
          <w:rFonts w:ascii="Arial" w:hAnsi="Arial" w:cs="Arial"/>
          <w:sz w:val="24"/>
          <w:szCs w:val="24"/>
        </w:rPr>
        <w:t xml:space="preserve"> respondents currently live in </w:t>
      </w:r>
      <w:proofErr w:type="spellStart"/>
      <w:r w:rsidRPr="00521163">
        <w:rPr>
          <w:rFonts w:ascii="Arial" w:hAnsi="Arial" w:cs="Arial"/>
          <w:sz w:val="24"/>
          <w:szCs w:val="24"/>
          <w:highlight w:val="yellow"/>
        </w:rPr>
        <w:t>xxxxxxxxx</w:t>
      </w:r>
      <w:proofErr w:type="spellEnd"/>
    </w:p>
    <w:p w:rsidR="001156B6" w:rsidRDefault="00521163" w:rsidP="00521163">
      <w:pPr>
        <w:pStyle w:val="ListParagraph"/>
        <w:numPr>
          <w:ilvl w:val="0"/>
          <w:numId w:val="7"/>
        </w:numPr>
        <w:rPr>
          <w:rFonts w:ascii="Arial" w:hAnsi="Arial" w:cs="Arial"/>
          <w:sz w:val="24"/>
          <w:szCs w:val="24"/>
        </w:rPr>
      </w:pPr>
      <w:r w:rsidRPr="00521163">
        <w:rPr>
          <w:rFonts w:ascii="Arial" w:hAnsi="Arial" w:cs="Arial"/>
          <w:sz w:val="24"/>
          <w:szCs w:val="24"/>
          <w:highlight w:val="yellow"/>
        </w:rPr>
        <w:lastRenderedPageBreak/>
        <w:t>x</w:t>
      </w:r>
      <w:r>
        <w:rPr>
          <w:rFonts w:ascii="Arial" w:hAnsi="Arial" w:cs="Arial"/>
          <w:sz w:val="24"/>
          <w:szCs w:val="24"/>
        </w:rPr>
        <w:t xml:space="preserve"> respondents live outside </w:t>
      </w:r>
      <w:proofErr w:type="spellStart"/>
      <w:r w:rsidRPr="00521163">
        <w:rPr>
          <w:rFonts w:ascii="Arial" w:hAnsi="Arial" w:cs="Arial"/>
          <w:sz w:val="24"/>
          <w:szCs w:val="24"/>
          <w:highlight w:val="yellow"/>
        </w:rPr>
        <w:t>xxxxxxxxx</w:t>
      </w:r>
      <w:proofErr w:type="spellEnd"/>
      <w:r>
        <w:rPr>
          <w:rFonts w:ascii="Arial" w:hAnsi="Arial" w:cs="Arial"/>
          <w:sz w:val="24"/>
          <w:szCs w:val="24"/>
        </w:rPr>
        <w:t xml:space="preserve"> </w:t>
      </w:r>
      <w:r w:rsidR="001156B6">
        <w:rPr>
          <w:rFonts w:ascii="Arial" w:hAnsi="Arial" w:cs="Arial"/>
          <w:sz w:val="24"/>
          <w:szCs w:val="24"/>
        </w:rPr>
        <w:t>but want to return to the village</w:t>
      </w:r>
    </w:p>
    <w:p w:rsidR="00521163" w:rsidRDefault="001156B6" w:rsidP="00521163">
      <w:pPr>
        <w:pStyle w:val="ListParagraph"/>
        <w:numPr>
          <w:ilvl w:val="0"/>
          <w:numId w:val="7"/>
        </w:numPr>
        <w:rPr>
          <w:rFonts w:ascii="Arial" w:hAnsi="Arial" w:cs="Arial"/>
          <w:sz w:val="24"/>
          <w:szCs w:val="24"/>
        </w:rPr>
      </w:pPr>
      <w:r w:rsidRPr="001156B6">
        <w:rPr>
          <w:rFonts w:ascii="Arial" w:hAnsi="Arial" w:cs="Arial"/>
          <w:sz w:val="24"/>
          <w:szCs w:val="24"/>
          <w:highlight w:val="yellow"/>
        </w:rPr>
        <w:t>x</w:t>
      </w:r>
      <w:r>
        <w:rPr>
          <w:rFonts w:ascii="Arial" w:hAnsi="Arial" w:cs="Arial"/>
          <w:sz w:val="24"/>
          <w:szCs w:val="24"/>
        </w:rPr>
        <w:t xml:space="preserve"> respondents</w:t>
      </w:r>
      <w:r w:rsidR="00521163">
        <w:rPr>
          <w:rFonts w:ascii="Arial" w:hAnsi="Arial" w:cs="Arial"/>
          <w:sz w:val="24"/>
          <w:szCs w:val="24"/>
        </w:rPr>
        <w:t xml:space="preserve"> have </w:t>
      </w:r>
      <w:r>
        <w:rPr>
          <w:rFonts w:ascii="Arial" w:hAnsi="Arial" w:cs="Arial"/>
          <w:sz w:val="24"/>
          <w:szCs w:val="24"/>
        </w:rPr>
        <w:t xml:space="preserve">a close </w:t>
      </w:r>
      <w:r w:rsidR="00521163">
        <w:rPr>
          <w:rFonts w:ascii="Arial" w:hAnsi="Arial" w:cs="Arial"/>
          <w:sz w:val="24"/>
          <w:szCs w:val="24"/>
        </w:rPr>
        <w:t>family</w:t>
      </w:r>
      <w:r>
        <w:rPr>
          <w:rFonts w:ascii="Arial" w:hAnsi="Arial" w:cs="Arial"/>
          <w:sz w:val="24"/>
          <w:szCs w:val="24"/>
        </w:rPr>
        <w:t xml:space="preserve"> connection</w:t>
      </w:r>
      <w:r w:rsidR="00521163">
        <w:rPr>
          <w:rFonts w:ascii="Arial" w:hAnsi="Arial" w:cs="Arial"/>
          <w:sz w:val="24"/>
          <w:szCs w:val="24"/>
        </w:rPr>
        <w:t xml:space="preserve"> </w:t>
      </w:r>
      <w:r>
        <w:rPr>
          <w:rFonts w:ascii="Arial" w:hAnsi="Arial" w:cs="Arial"/>
          <w:sz w:val="24"/>
          <w:szCs w:val="24"/>
        </w:rPr>
        <w:t xml:space="preserve">with someone who lives in </w:t>
      </w:r>
      <w:r w:rsidR="00521163">
        <w:rPr>
          <w:rFonts w:ascii="Arial" w:hAnsi="Arial" w:cs="Arial"/>
          <w:sz w:val="24"/>
          <w:szCs w:val="24"/>
        </w:rPr>
        <w:t xml:space="preserve"> </w:t>
      </w:r>
      <w:proofErr w:type="spellStart"/>
      <w:r w:rsidR="00521163" w:rsidRPr="00521163">
        <w:rPr>
          <w:rFonts w:ascii="Arial" w:hAnsi="Arial" w:cs="Arial"/>
          <w:sz w:val="24"/>
          <w:szCs w:val="24"/>
          <w:highlight w:val="yellow"/>
        </w:rPr>
        <w:t>xxxxxxxxx</w:t>
      </w:r>
      <w:proofErr w:type="spellEnd"/>
    </w:p>
    <w:p w:rsidR="00521163" w:rsidRDefault="00521163" w:rsidP="00521163">
      <w:pPr>
        <w:pStyle w:val="ListParagraph"/>
        <w:numPr>
          <w:ilvl w:val="0"/>
          <w:numId w:val="7"/>
        </w:numPr>
        <w:rPr>
          <w:rFonts w:ascii="Arial" w:hAnsi="Arial" w:cs="Arial"/>
          <w:sz w:val="24"/>
          <w:szCs w:val="24"/>
        </w:rPr>
      </w:pPr>
      <w:r w:rsidRPr="00521163">
        <w:rPr>
          <w:rFonts w:ascii="Arial" w:hAnsi="Arial" w:cs="Arial"/>
          <w:sz w:val="24"/>
          <w:szCs w:val="24"/>
          <w:highlight w:val="yellow"/>
        </w:rPr>
        <w:t>x</w:t>
      </w:r>
      <w:r>
        <w:rPr>
          <w:rFonts w:ascii="Arial" w:hAnsi="Arial" w:cs="Arial"/>
          <w:sz w:val="24"/>
          <w:szCs w:val="24"/>
        </w:rPr>
        <w:t xml:space="preserve"> respondent</w:t>
      </w:r>
      <w:r w:rsidR="001156B6">
        <w:rPr>
          <w:rFonts w:ascii="Arial" w:hAnsi="Arial" w:cs="Arial"/>
          <w:sz w:val="24"/>
          <w:szCs w:val="24"/>
        </w:rPr>
        <w:t>s</w:t>
      </w:r>
      <w:r>
        <w:rPr>
          <w:rFonts w:ascii="Arial" w:hAnsi="Arial" w:cs="Arial"/>
          <w:sz w:val="24"/>
          <w:szCs w:val="24"/>
        </w:rPr>
        <w:t xml:space="preserve"> lives outside </w:t>
      </w:r>
      <w:proofErr w:type="spellStart"/>
      <w:r w:rsidRPr="00521163">
        <w:rPr>
          <w:rFonts w:ascii="Arial" w:hAnsi="Arial" w:cs="Arial"/>
          <w:sz w:val="24"/>
          <w:szCs w:val="24"/>
          <w:highlight w:val="yellow"/>
        </w:rPr>
        <w:t>xxxxxxxxx</w:t>
      </w:r>
      <w:proofErr w:type="spellEnd"/>
      <w:r w:rsidR="001156B6">
        <w:rPr>
          <w:rFonts w:ascii="Arial" w:hAnsi="Arial" w:cs="Arial"/>
          <w:sz w:val="24"/>
          <w:szCs w:val="24"/>
        </w:rPr>
        <w:t xml:space="preserve"> but work</w:t>
      </w:r>
      <w:r>
        <w:rPr>
          <w:rFonts w:ascii="Arial" w:hAnsi="Arial" w:cs="Arial"/>
          <w:sz w:val="24"/>
          <w:szCs w:val="24"/>
        </w:rPr>
        <w:t xml:space="preserve"> in the village</w:t>
      </w:r>
    </w:p>
    <w:p w:rsidR="001156B6" w:rsidRPr="001156B6" w:rsidRDefault="001156B6" w:rsidP="001156B6">
      <w:pPr>
        <w:rPr>
          <w:rFonts w:ascii="Arial" w:hAnsi="Arial" w:cs="Arial"/>
          <w:sz w:val="24"/>
          <w:szCs w:val="24"/>
        </w:rPr>
      </w:pPr>
      <w:r>
        <w:rPr>
          <w:rFonts w:ascii="Arial" w:hAnsi="Arial" w:cs="Arial"/>
          <w:sz w:val="24"/>
          <w:szCs w:val="24"/>
        </w:rPr>
        <w:t xml:space="preserve">Overall, </w:t>
      </w:r>
      <w:r w:rsidRPr="001156B6">
        <w:rPr>
          <w:rFonts w:ascii="Arial" w:hAnsi="Arial" w:cs="Arial"/>
          <w:sz w:val="24"/>
          <w:szCs w:val="24"/>
          <w:highlight w:val="yellow"/>
        </w:rPr>
        <w:t>x</w:t>
      </w:r>
      <w:r>
        <w:rPr>
          <w:rFonts w:ascii="Arial" w:hAnsi="Arial" w:cs="Arial"/>
          <w:sz w:val="24"/>
          <w:szCs w:val="24"/>
        </w:rPr>
        <w:t xml:space="preserve"> respondents live within the village and want to stay and </w:t>
      </w:r>
      <w:r w:rsidRPr="001156B6">
        <w:rPr>
          <w:rFonts w:ascii="Arial" w:hAnsi="Arial" w:cs="Arial"/>
          <w:sz w:val="24"/>
          <w:szCs w:val="24"/>
          <w:highlight w:val="yellow"/>
        </w:rPr>
        <w:t>x</w:t>
      </w:r>
      <w:r>
        <w:rPr>
          <w:rFonts w:ascii="Arial" w:hAnsi="Arial" w:cs="Arial"/>
          <w:sz w:val="24"/>
          <w:szCs w:val="24"/>
        </w:rPr>
        <w:t xml:space="preserve"> respondents want to move to the village.</w:t>
      </w:r>
    </w:p>
    <w:p w:rsidR="00695CFF" w:rsidRDefault="00695CFF" w:rsidP="00521163">
      <w:pPr>
        <w:pStyle w:val="ListParagraph"/>
        <w:ind w:left="0"/>
        <w:rPr>
          <w:rFonts w:ascii="Arial" w:hAnsi="Arial" w:cs="Arial"/>
          <w:b/>
          <w:sz w:val="24"/>
          <w:szCs w:val="24"/>
        </w:rPr>
      </w:pPr>
    </w:p>
    <w:p w:rsidR="001156B6" w:rsidRPr="007B0F01" w:rsidRDefault="001156B6" w:rsidP="003D02CD">
      <w:pPr>
        <w:pStyle w:val="ListParagraph"/>
        <w:numPr>
          <w:ilvl w:val="1"/>
          <w:numId w:val="3"/>
        </w:numPr>
        <w:rPr>
          <w:rFonts w:ascii="Arial" w:hAnsi="Arial" w:cs="Arial"/>
          <w:b/>
          <w:sz w:val="24"/>
          <w:szCs w:val="24"/>
        </w:rPr>
      </w:pPr>
      <w:r w:rsidRPr="007B0F01">
        <w:rPr>
          <w:rFonts w:ascii="Arial" w:hAnsi="Arial" w:cs="Arial"/>
          <w:b/>
          <w:sz w:val="24"/>
          <w:szCs w:val="24"/>
        </w:rPr>
        <w:t>Current Housing Needs</w:t>
      </w:r>
    </w:p>
    <w:p w:rsidR="001156B6" w:rsidRDefault="001156B6" w:rsidP="001156B6">
      <w:pPr>
        <w:pStyle w:val="ListParagraph"/>
        <w:rPr>
          <w:rFonts w:ascii="Arial" w:hAnsi="Arial" w:cs="Arial"/>
          <w:b/>
          <w:sz w:val="24"/>
          <w:szCs w:val="24"/>
        </w:rPr>
      </w:pPr>
    </w:p>
    <w:p w:rsidR="001156B6" w:rsidRDefault="001156B6" w:rsidP="001156B6">
      <w:pPr>
        <w:pStyle w:val="ListParagraph"/>
        <w:ind w:left="0"/>
        <w:rPr>
          <w:rFonts w:ascii="Arial" w:hAnsi="Arial" w:cs="Arial"/>
          <w:sz w:val="24"/>
          <w:szCs w:val="24"/>
        </w:rPr>
      </w:pPr>
      <w:r>
        <w:rPr>
          <w:rFonts w:ascii="Arial" w:hAnsi="Arial" w:cs="Arial"/>
          <w:sz w:val="24"/>
          <w:szCs w:val="24"/>
        </w:rPr>
        <w:t xml:space="preserve">The </w:t>
      </w:r>
      <w:r w:rsidR="006B564E">
        <w:rPr>
          <w:rFonts w:ascii="Arial" w:hAnsi="Arial" w:cs="Arial"/>
          <w:sz w:val="24"/>
          <w:szCs w:val="24"/>
        </w:rPr>
        <w:t>main</w:t>
      </w:r>
      <w:r>
        <w:rPr>
          <w:rFonts w:ascii="Arial" w:hAnsi="Arial" w:cs="Arial"/>
          <w:sz w:val="24"/>
          <w:szCs w:val="24"/>
        </w:rPr>
        <w:t xml:space="preserve"> </w:t>
      </w:r>
      <w:r w:rsidR="006B564E">
        <w:rPr>
          <w:rFonts w:ascii="Arial" w:hAnsi="Arial" w:cs="Arial"/>
          <w:sz w:val="24"/>
          <w:szCs w:val="24"/>
        </w:rPr>
        <w:t xml:space="preserve">housing needs </w:t>
      </w:r>
      <w:r w:rsidR="0045338D">
        <w:rPr>
          <w:rFonts w:ascii="Arial" w:hAnsi="Arial" w:cs="Arial"/>
          <w:sz w:val="24"/>
          <w:szCs w:val="24"/>
        </w:rPr>
        <w:t xml:space="preserve">of </w:t>
      </w:r>
      <w:r w:rsidR="006B564E">
        <w:rPr>
          <w:rFonts w:ascii="Arial" w:hAnsi="Arial" w:cs="Arial"/>
          <w:sz w:val="24"/>
          <w:szCs w:val="24"/>
        </w:rPr>
        <w:t xml:space="preserve">respondents </w:t>
      </w:r>
      <w:r w:rsidR="0045338D">
        <w:rPr>
          <w:rFonts w:ascii="Arial" w:hAnsi="Arial" w:cs="Arial"/>
          <w:sz w:val="24"/>
          <w:szCs w:val="24"/>
        </w:rPr>
        <w:t xml:space="preserve">are </w:t>
      </w:r>
      <w:r>
        <w:rPr>
          <w:rFonts w:ascii="Arial" w:hAnsi="Arial" w:cs="Arial"/>
          <w:sz w:val="24"/>
          <w:szCs w:val="24"/>
        </w:rPr>
        <w:t>as follows:</w:t>
      </w:r>
    </w:p>
    <w:p w:rsidR="001156B6" w:rsidRPr="001156B6" w:rsidRDefault="001156B6" w:rsidP="001156B6">
      <w:pPr>
        <w:pStyle w:val="ListParagraph"/>
        <w:ind w:left="0"/>
        <w:rPr>
          <w:rFonts w:ascii="Arial" w:hAnsi="Arial" w:cs="Arial"/>
          <w:sz w:val="24"/>
          <w:szCs w:val="24"/>
        </w:rPr>
      </w:pPr>
      <w:r>
        <w:rPr>
          <w:rFonts w:ascii="Arial" w:hAnsi="Arial" w:cs="Arial"/>
          <w:sz w:val="24"/>
          <w:szCs w:val="24"/>
        </w:rPr>
        <w:t xml:space="preserve"> </w:t>
      </w:r>
    </w:p>
    <w:p w:rsidR="001156B6" w:rsidRDefault="001156B6" w:rsidP="006B564E">
      <w:pPr>
        <w:pStyle w:val="ListParagraph"/>
        <w:ind w:left="0"/>
        <w:rPr>
          <w:rFonts w:ascii="Arial" w:hAnsi="Arial" w:cs="Arial"/>
          <w:b/>
          <w:sz w:val="24"/>
          <w:szCs w:val="24"/>
        </w:rPr>
      </w:pPr>
      <w:r w:rsidRPr="001156B6">
        <w:rPr>
          <w:rFonts w:ascii="Arial" w:hAnsi="Arial" w:cs="Arial"/>
          <w:b/>
          <w:noProof/>
          <w:sz w:val="24"/>
          <w:szCs w:val="24"/>
        </w:rPr>
        <w:drawing>
          <wp:inline distT="0" distB="0" distL="0" distR="0">
            <wp:extent cx="5320030" cy="3134995"/>
            <wp:effectExtent l="1905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cstate="print"/>
                    <a:srcRect/>
                    <a:stretch>
                      <a:fillRect/>
                    </a:stretch>
                  </pic:blipFill>
                  <pic:spPr bwMode="auto">
                    <a:xfrm>
                      <a:off x="0" y="0"/>
                      <a:ext cx="5320030" cy="3134995"/>
                    </a:xfrm>
                    <a:prstGeom prst="rect">
                      <a:avLst/>
                    </a:prstGeom>
                    <a:noFill/>
                    <a:ln w="9525">
                      <a:noFill/>
                      <a:miter lim="800000"/>
                      <a:headEnd/>
                      <a:tailEnd/>
                    </a:ln>
                  </pic:spPr>
                </pic:pic>
              </a:graphicData>
            </a:graphic>
          </wp:inline>
        </w:drawing>
      </w:r>
    </w:p>
    <w:p w:rsidR="001156B6" w:rsidRDefault="001156B6" w:rsidP="001156B6">
      <w:pPr>
        <w:pStyle w:val="ListParagraph"/>
        <w:rPr>
          <w:rFonts w:ascii="Arial" w:hAnsi="Arial" w:cs="Arial"/>
          <w:b/>
          <w:sz w:val="24"/>
          <w:szCs w:val="24"/>
        </w:rPr>
      </w:pPr>
    </w:p>
    <w:p w:rsidR="00725A3D" w:rsidRDefault="00725A3D" w:rsidP="001156B6">
      <w:pPr>
        <w:pStyle w:val="ListParagraph"/>
        <w:rPr>
          <w:rFonts w:ascii="Arial" w:hAnsi="Arial" w:cs="Arial"/>
          <w:b/>
          <w:sz w:val="24"/>
          <w:szCs w:val="24"/>
        </w:rPr>
      </w:pPr>
    </w:p>
    <w:p w:rsidR="00725A3D" w:rsidRDefault="00725A3D" w:rsidP="001156B6">
      <w:pPr>
        <w:pStyle w:val="ListParagraph"/>
        <w:rPr>
          <w:rFonts w:ascii="Arial" w:hAnsi="Arial" w:cs="Arial"/>
          <w:b/>
          <w:sz w:val="24"/>
          <w:szCs w:val="24"/>
        </w:rPr>
      </w:pPr>
    </w:p>
    <w:p w:rsidR="00725A3D" w:rsidRDefault="00725A3D" w:rsidP="001156B6">
      <w:pPr>
        <w:pStyle w:val="ListParagraph"/>
        <w:rPr>
          <w:rFonts w:ascii="Arial" w:hAnsi="Arial" w:cs="Arial"/>
          <w:b/>
          <w:sz w:val="24"/>
          <w:szCs w:val="24"/>
        </w:rPr>
      </w:pPr>
    </w:p>
    <w:p w:rsidR="001156B6" w:rsidRPr="007B0F01" w:rsidRDefault="001156B6" w:rsidP="003D02CD">
      <w:pPr>
        <w:pStyle w:val="ListParagraph"/>
        <w:numPr>
          <w:ilvl w:val="1"/>
          <w:numId w:val="3"/>
        </w:numPr>
        <w:rPr>
          <w:rFonts w:ascii="Arial" w:hAnsi="Arial" w:cs="Arial"/>
          <w:b/>
          <w:sz w:val="24"/>
          <w:szCs w:val="24"/>
        </w:rPr>
      </w:pPr>
      <w:r w:rsidRPr="007B0F01">
        <w:rPr>
          <w:rFonts w:ascii="Arial" w:hAnsi="Arial" w:cs="Arial"/>
          <w:b/>
          <w:sz w:val="24"/>
          <w:szCs w:val="24"/>
        </w:rPr>
        <w:t>Future Housing Needs</w:t>
      </w:r>
    </w:p>
    <w:p w:rsidR="001156B6" w:rsidRDefault="001156B6" w:rsidP="001156B6">
      <w:pPr>
        <w:pStyle w:val="ListParagraph"/>
        <w:rPr>
          <w:rFonts w:ascii="Arial" w:hAnsi="Arial" w:cs="Arial"/>
          <w:b/>
          <w:sz w:val="24"/>
          <w:szCs w:val="24"/>
        </w:rPr>
      </w:pPr>
    </w:p>
    <w:p w:rsidR="000C6E56" w:rsidRDefault="001156B6" w:rsidP="001156B6">
      <w:pPr>
        <w:pStyle w:val="ListParagraph"/>
        <w:ind w:left="0"/>
        <w:rPr>
          <w:rFonts w:ascii="Arial" w:hAnsi="Arial" w:cs="Arial"/>
          <w:sz w:val="24"/>
          <w:szCs w:val="24"/>
        </w:rPr>
      </w:pPr>
      <w:r>
        <w:rPr>
          <w:rFonts w:ascii="Arial" w:hAnsi="Arial" w:cs="Arial"/>
          <w:sz w:val="24"/>
          <w:szCs w:val="24"/>
        </w:rPr>
        <w:t xml:space="preserve">The </w:t>
      </w:r>
      <w:r w:rsidR="006B564E">
        <w:rPr>
          <w:rFonts w:ascii="Arial" w:hAnsi="Arial" w:cs="Arial"/>
          <w:sz w:val="24"/>
          <w:szCs w:val="24"/>
        </w:rPr>
        <w:t>main</w:t>
      </w:r>
      <w:r>
        <w:rPr>
          <w:rFonts w:ascii="Arial" w:hAnsi="Arial" w:cs="Arial"/>
          <w:sz w:val="24"/>
          <w:szCs w:val="24"/>
        </w:rPr>
        <w:t xml:space="preserve"> hous</w:t>
      </w:r>
      <w:r w:rsidR="006B564E">
        <w:rPr>
          <w:rFonts w:ascii="Arial" w:hAnsi="Arial" w:cs="Arial"/>
          <w:sz w:val="24"/>
          <w:szCs w:val="24"/>
        </w:rPr>
        <w:t xml:space="preserve">ing </w:t>
      </w:r>
      <w:r w:rsidR="0045338D">
        <w:rPr>
          <w:rFonts w:ascii="Arial" w:hAnsi="Arial" w:cs="Arial"/>
          <w:sz w:val="24"/>
          <w:szCs w:val="24"/>
        </w:rPr>
        <w:t xml:space="preserve">issues </w:t>
      </w:r>
      <w:r w:rsidR="006B564E">
        <w:rPr>
          <w:rFonts w:ascii="Arial" w:hAnsi="Arial" w:cs="Arial"/>
          <w:sz w:val="24"/>
          <w:szCs w:val="24"/>
        </w:rPr>
        <w:t xml:space="preserve">that may affect households in three years time </w:t>
      </w:r>
      <w:r w:rsidR="0045338D">
        <w:rPr>
          <w:rFonts w:ascii="Arial" w:hAnsi="Arial" w:cs="Arial"/>
          <w:sz w:val="24"/>
          <w:szCs w:val="24"/>
        </w:rPr>
        <w:t xml:space="preserve">are </w:t>
      </w:r>
      <w:r>
        <w:rPr>
          <w:rFonts w:ascii="Arial" w:hAnsi="Arial" w:cs="Arial"/>
          <w:sz w:val="24"/>
          <w:szCs w:val="24"/>
        </w:rPr>
        <w:t>as follows</w:t>
      </w:r>
      <w:r w:rsidR="000C6E56">
        <w:rPr>
          <w:rFonts w:ascii="Arial" w:hAnsi="Arial" w:cs="Arial"/>
          <w:sz w:val="24"/>
          <w:szCs w:val="24"/>
        </w:rPr>
        <w:t>:</w:t>
      </w:r>
    </w:p>
    <w:p w:rsidR="000C6E56" w:rsidRDefault="000C6E56" w:rsidP="001156B6">
      <w:pPr>
        <w:pStyle w:val="ListParagraph"/>
        <w:ind w:left="0"/>
        <w:rPr>
          <w:rFonts w:ascii="Arial" w:hAnsi="Arial" w:cs="Arial"/>
          <w:sz w:val="24"/>
          <w:szCs w:val="24"/>
        </w:rPr>
      </w:pPr>
    </w:p>
    <w:p w:rsidR="001156B6" w:rsidRPr="001156B6" w:rsidRDefault="001156B6" w:rsidP="001156B6">
      <w:pPr>
        <w:pStyle w:val="ListParagraph"/>
        <w:ind w:left="0"/>
        <w:rPr>
          <w:rFonts w:ascii="Arial" w:hAnsi="Arial" w:cs="Arial"/>
          <w:sz w:val="24"/>
          <w:szCs w:val="24"/>
        </w:rPr>
      </w:pPr>
      <w:r>
        <w:rPr>
          <w:rFonts w:ascii="Arial" w:hAnsi="Arial" w:cs="Arial"/>
          <w:sz w:val="24"/>
          <w:szCs w:val="24"/>
        </w:rPr>
        <w:lastRenderedPageBreak/>
        <w:t xml:space="preserve"> </w:t>
      </w:r>
      <w:r w:rsidR="006B564E" w:rsidRPr="006B564E">
        <w:rPr>
          <w:rFonts w:ascii="Arial" w:hAnsi="Arial" w:cs="Arial"/>
          <w:noProof/>
          <w:sz w:val="24"/>
          <w:szCs w:val="24"/>
        </w:rPr>
        <w:drawing>
          <wp:inline distT="0" distB="0" distL="0" distR="0">
            <wp:extent cx="5320030" cy="3134995"/>
            <wp:effectExtent l="19050" t="0" r="0" b="0"/>
            <wp:docPr id="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cstate="print"/>
                    <a:srcRect/>
                    <a:stretch>
                      <a:fillRect/>
                    </a:stretch>
                  </pic:blipFill>
                  <pic:spPr bwMode="auto">
                    <a:xfrm>
                      <a:off x="0" y="0"/>
                      <a:ext cx="5320030" cy="3134995"/>
                    </a:xfrm>
                    <a:prstGeom prst="rect">
                      <a:avLst/>
                    </a:prstGeom>
                    <a:noFill/>
                    <a:ln w="9525">
                      <a:noFill/>
                      <a:miter lim="800000"/>
                      <a:headEnd/>
                      <a:tailEnd/>
                    </a:ln>
                  </pic:spPr>
                </pic:pic>
              </a:graphicData>
            </a:graphic>
          </wp:inline>
        </w:drawing>
      </w:r>
    </w:p>
    <w:p w:rsidR="001156B6" w:rsidRDefault="001156B6" w:rsidP="001156B6">
      <w:pPr>
        <w:pStyle w:val="ListParagraph"/>
        <w:rPr>
          <w:rFonts w:ascii="Arial" w:hAnsi="Arial" w:cs="Arial"/>
          <w:b/>
          <w:sz w:val="24"/>
          <w:szCs w:val="24"/>
        </w:rPr>
      </w:pPr>
    </w:p>
    <w:p w:rsidR="00695CFF" w:rsidRPr="007B0F01" w:rsidRDefault="00695CFF" w:rsidP="003D02CD">
      <w:pPr>
        <w:pStyle w:val="ListParagraph"/>
        <w:numPr>
          <w:ilvl w:val="1"/>
          <w:numId w:val="3"/>
        </w:numPr>
        <w:rPr>
          <w:rFonts w:ascii="Arial" w:hAnsi="Arial" w:cs="Arial"/>
          <w:b/>
          <w:sz w:val="24"/>
          <w:szCs w:val="24"/>
        </w:rPr>
      </w:pPr>
      <w:r w:rsidRPr="007B0F01">
        <w:rPr>
          <w:rFonts w:ascii="Arial" w:hAnsi="Arial" w:cs="Arial"/>
          <w:b/>
          <w:sz w:val="24"/>
          <w:szCs w:val="24"/>
        </w:rPr>
        <w:t>Household Composition</w:t>
      </w:r>
    </w:p>
    <w:p w:rsidR="0036281A" w:rsidRDefault="0045338D" w:rsidP="00515909">
      <w:pPr>
        <w:pStyle w:val="Heading2"/>
        <w:numPr>
          <w:ilvl w:val="0"/>
          <w:numId w:val="0"/>
        </w:numPr>
        <w:spacing w:before="0" w:after="0"/>
        <w:ind w:left="737" w:hanging="737"/>
        <w:rPr>
          <w:rFonts w:cs="Arial"/>
          <w:sz w:val="24"/>
          <w:szCs w:val="24"/>
        </w:rPr>
      </w:pPr>
      <w:r>
        <w:rPr>
          <w:rFonts w:cs="Arial"/>
          <w:sz w:val="24"/>
          <w:szCs w:val="24"/>
        </w:rPr>
        <w:t xml:space="preserve">Of the </w:t>
      </w:r>
      <w:r w:rsidR="00515909" w:rsidRPr="00515909">
        <w:rPr>
          <w:rFonts w:cs="Arial"/>
          <w:sz w:val="24"/>
          <w:szCs w:val="24"/>
          <w:highlight w:val="yellow"/>
        </w:rPr>
        <w:t>xx</w:t>
      </w:r>
      <w:r w:rsidR="00515909" w:rsidRPr="00515909">
        <w:rPr>
          <w:rFonts w:cs="Arial"/>
          <w:sz w:val="24"/>
          <w:szCs w:val="24"/>
        </w:rPr>
        <w:t xml:space="preserve"> </w:t>
      </w:r>
      <w:r w:rsidR="0036281A">
        <w:rPr>
          <w:rFonts w:cs="Arial"/>
          <w:sz w:val="24"/>
          <w:szCs w:val="24"/>
        </w:rPr>
        <w:t>households who responded:</w:t>
      </w:r>
    </w:p>
    <w:p w:rsidR="00515909" w:rsidRPr="00515909" w:rsidRDefault="00515909" w:rsidP="00515909">
      <w:pPr>
        <w:pStyle w:val="Heading2"/>
        <w:numPr>
          <w:ilvl w:val="0"/>
          <w:numId w:val="0"/>
        </w:numPr>
        <w:spacing w:before="0" w:after="0"/>
        <w:ind w:left="737" w:hanging="737"/>
        <w:rPr>
          <w:rFonts w:cs="Arial"/>
          <w:sz w:val="24"/>
          <w:szCs w:val="24"/>
        </w:rPr>
      </w:pPr>
      <w:r w:rsidRPr="00515909">
        <w:rPr>
          <w:rFonts w:cs="Arial"/>
          <w:sz w:val="24"/>
          <w:szCs w:val="24"/>
        </w:rPr>
        <w:t xml:space="preserve"> </w:t>
      </w:r>
    </w:p>
    <w:p w:rsidR="00515909" w:rsidRPr="00515909" w:rsidRDefault="00245E8A" w:rsidP="00515909">
      <w:pPr>
        <w:pStyle w:val="Heading2"/>
        <w:numPr>
          <w:ilvl w:val="1"/>
          <w:numId w:val="6"/>
        </w:numPr>
        <w:spacing w:before="0" w:after="0"/>
        <w:rPr>
          <w:rFonts w:cs="Arial"/>
          <w:sz w:val="24"/>
          <w:szCs w:val="24"/>
        </w:rPr>
      </w:pPr>
      <w:r w:rsidRPr="00521163">
        <w:rPr>
          <w:rFonts w:cs="Arial"/>
          <w:sz w:val="24"/>
          <w:szCs w:val="24"/>
          <w:highlight w:val="yellow"/>
        </w:rPr>
        <w:t>X</w:t>
      </w:r>
      <w:r>
        <w:rPr>
          <w:rFonts w:cs="Arial"/>
          <w:sz w:val="24"/>
          <w:szCs w:val="24"/>
        </w:rPr>
        <w:t xml:space="preserve"> households</w:t>
      </w:r>
      <w:r w:rsidR="0036281A">
        <w:rPr>
          <w:rFonts w:cs="Arial"/>
          <w:sz w:val="24"/>
          <w:szCs w:val="24"/>
        </w:rPr>
        <w:t xml:space="preserve"> </w:t>
      </w:r>
      <w:r w:rsidR="0045338D">
        <w:rPr>
          <w:rFonts w:cs="Arial"/>
          <w:sz w:val="24"/>
          <w:szCs w:val="24"/>
        </w:rPr>
        <w:t xml:space="preserve">(y%) </w:t>
      </w:r>
      <w:r>
        <w:rPr>
          <w:rFonts w:cs="Arial"/>
          <w:sz w:val="24"/>
          <w:szCs w:val="24"/>
        </w:rPr>
        <w:t>comprise</w:t>
      </w:r>
      <w:r w:rsidR="0045338D">
        <w:rPr>
          <w:rFonts w:cs="Arial"/>
          <w:sz w:val="24"/>
          <w:szCs w:val="24"/>
        </w:rPr>
        <w:t xml:space="preserve"> </w:t>
      </w:r>
      <w:r>
        <w:rPr>
          <w:rFonts w:cs="Arial"/>
          <w:sz w:val="24"/>
          <w:szCs w:val="24"/>
        </w:rPr>
        <w:t>one</w:t>
      </w:r>
      <w:r w:rsidR="00515909" w:rsidRPr="00515909">
        <w:rPr>
          <w:rFonts w:cs="Arial"/>
          <w:sz w:val="24"/>
          <w:szCs w:val="24"/>
        </w:rPr>
        <w:t xml:space="preserve"> person</w:t>
      </w:r>
      <w:r>
        <w:rPr>
          <w:rFonts w:cs="Arial"/>
          <w:sz w:val="24"/>
          <w:szCs w:val="24"/>
        </w:rPr>
        <w:t xml:space="preserve">; </w:t>
      </w:r>
    </w:p>
    <w:p w:rsidR="00515909" w:rsidRDefault="00515909" w:rsidP="00515909">
      <w:pPr>
        <w:pStyle w:val="Heading2"/>
        <w:numPr>
          <w:ilvl w:val="1"/>
          <w:numId w:val="6"/>
        </w:numPr>
        <w:spacing w:before="0" w:after="0"/>
        <w:rPr>
          <w:rFonts w:cs="Arial"/>
          <w:sz w:val="24"/>
          <w:szCs w:val="24"/>
        </w:rPr>
      </w:pPr>
      <w:r w:rsidRPr="00521163">
        <w:rPr>
          <w:rFonts w:cs="Arial"/>
          <w:sz w:val="24"/>
          <w:szCs w:val="24"/>
          <w:highlight w:val="yellow"/>
        </w:rPr>
        <w:t>x</w:t>
      </w:r>
      <w:r w:rsidR="0036281A">
        <w:rPr>
          <w:rFonts w:cs="Arial"/>
          <w:sz w:val="24"/>
          <w:szCs w:val="24"/>
        </w:rPr>
        <w:t xml:space="preserve"> households (y%)</w:t>
      </w:r>
      <w:r w:rsidR="0032529D">
        <w:rPr>
          <w:rFonts w:cs="Arial"/>
          <w:sz w:val="24"/>
          <w:szCs w:val="24"/>
        </w:rPr>
        <w:t xml:space="preserve"> comprise</w:t>
      </w:r>
      <w:r w:rsidRPr="00515909">
        <w:rPr>
          <w:rFonts w:cs="Arial"/>
          <w:sz w:val="24"/>
          <w:szCs w:val="24"/>
        </w:rPr>
        <w:t xml:space="preserve"> a couple; </w:t>
      </w:r>
    </w:p>
    <w:p w:rsidR="0032529D" w:rsidRPr="00515909" w:rsidRDefault="0032529D" w:rsidP="00515909">
      <w:pPr>
        <w:pStyle w:val="Heading2"/>
        <w:numPr>
          <w:ilvl w:val="1"/>
          <w:numId w:val="6"/>
        </w:numPr>
        <w:spacing w:before="0" w:after="0"/>
        <w:rPr>
          <w:rFonts w:cs="Arial"/>
          <w:sz w:val="24"/>
          <w:szCs w:val="24"/>
        </w:rPr>
      </w:pPr>
      <w:r w:rsidRPr="0032529D">
        <w:rPr>
          <w:rFonts w:cs="Arial"/>
          <w:sz w:val="24"/>
          <w:szCs w:val="24"/>
          <w:highlight w:val="yellow"/>
        </w:rPr>
        <w:t>x</w:t>
      </w:r>
      <w:r>
        <w:rPr>
          <w:rFonts w:cs="Arial"/>
          <w:sz w:val="24"/>
          <w:szCs w:val="24"/>
        </w:rPr>
        <w:t xml:space="preserve"> households</w:t>
      </w:r>
      <w:r w:rsidR="0036281A">
        <w:rPr>
          <w:rFonts w:cs="Arial"/>
          <w:sz w:val="24"/>
          <w:szCs w:val="24"/>
        </w:rPr>
        <w:t xml:space="preserve"> (y%)</w:t>
      </w:r>
      <w:r>
        <w:rPr>
          <w:rFonts w:cs="Arial"/>
          <w:sz w:val="24"/>
          <w:szCs w:val="24"/>
        </w:rPr>
        <w:t xml:space="preserve"> comprise both adult(s) and child(ren)</w:t>
      </w:r>
      <w:r w:rsidR="00245E8A">
        <w:rPr>
          <w:rFonts w:cs="Arial"/>
          <w:sz w:val="24"/>
          <w:szCs w:val="24"/>
        </w:rPr>
        <w:t>;</w:t>
      </w:r>
    </w:p>
    <w:p w:rsidR="00515909" w:rsidRPr="00515909" w:rsidRDefault="00521163" w:rsidP="00515909">
      <w:pPr>
        <w:numPr>
          <w:ilvl w:val="1"/>
          <w:numId w:val="6"/>
        </w:numPr>
        <w:spacing w:after="0" w:line="240" w:lineRule="auto"/>
        <w:rPr>
          <w:rFonts w:ascii="Arial" w:hAnsi="Arial" w:cs="Arial"/>
          <w:noProof/>
          <w:sz w:val="24"/>
          <w:szCs w:val="24"/>
        </w:rPr>
      </w:pPr>
      <w:r w:rsidRPr="00521163">
        <w:rPr>
          <w:rFonts w:ascii="Arial" w:hAnsi="Arial" w:cs="Arial"/>
          <w:noProof/>
          <w:sz w:val="24"/>
          <w:szCs w:val="24"/>
          <w:highlight w:val="yellow"/>
        </w:rPr>
        <w:t>x</w:t>
      </w:r>
      <w:r>
        <w:rPr>
          <w:rFonts w:ascii="Arial" w:hAnsi="Arial" w:cs="Arial"/>
          <w:noProof/>
          <w:sz w:val="24"/>
          <w:szCs w:val="24"/>
        </w:rPr>
        <w:t xml:space="preserve"> </w:t>
      </w:r>
      <w:r w:rsidR="0036281A">
        <w:rPr>
          <w:rFonts w:ascii="Arial" w:hAnsi="Arial" w:cs="Arial"/>
          <w:noProof/>
          <w:sz w:val="24"/>
          <w:szCs w:val="24"/>
        </w:rPr>
        <w:t xml:space="preserve">households (y%) </w:t>
      </w:r>
      <w:r w:rsidR="0032529D">
        <w:rPr>
          <w:rFonts w:ascii="Arial" w:hAnsi="Arial" w:cs="Arial"/>
          <w:noProof/>
          <w:sz w:val="24"/>
          <w:szCs w:val="24"/>
        </w:rPr>
        <w:t xml:space="preserve"> comprise</w:t>
      </w:r>
      <w:r w:rsidR="00515909" w:rsidRPr="00515909">
        <w:rPr>
          <w:rFonts w:ascii="Arial" w:hAnsi="Arial" w:cs="Arial"/>
          <w:noProof/>
          <w:sz w:val="24"/>
          <w:szCs w:val="24"/>
        </w:rPr>
        <w:t xml:space="preserve"> adults sharing a property; and</w:t>
      </w:r>
    </w:p>
    <w:p w:rsidR="00515909" w:rsidRPr="00515909" w:rsidRDefault="00521163" w:rsidP="00515909">
      <w:pPr>
        <w:pStyle w:val="Heading2"/>
        <w:numPr>
          <w:ilvl w:val="1"/>
          <w:numId w:val="6"/>
        </w:numPr>
        <w:spacing w:before="0" w:after="0"/>
        <w:rPr>
          <w:rFonts w:cs="Arial"/>
          <w:sz w:val="24"/>
          <w:szCs w:val="24"/>
        </w:rPr>
      </w:pPr>
      <w:r w:rsidRPr="00521163">
        <w:rPr>
          <w:rFonts w:cs="Arial"/>
          <w:sz w:val="24"/>
          <w:szCs w:val="24"/>
          <w:highlight w:val="yellow"/>
        </w:rPr>
        <w:t>x</w:t>
      </w:r>
      <w:r w:rsidR="0036281A">
        <w:rPr>
          <w:rFonts w:cs="Arial"/>
          <w:sz w:val="24"/>
          <w:szCs w:val="24"/>
        </w:rPr>
        <w:t xml:space="preserve"> households (y%) </w:t>
      </w:r>
      <w:r w:rsidR="0032529D">
        <w:rPr>
          <w:rFonts w:cs="Arial"/>
          <w:sz w:val="24"/>
          <w:szCs w:val="24"/>
        </w:rPr>
        <w:t xml:space="preserve">comprise </w:t>
      </w:r>
      <w:r w:rsidR="00515909" w:rsidRPr="00515909">
        <w:rPr>
          <w:rFonts w:cs="Arial"/>
          <w:sz w:val="24"/>
          <w:szCs w:val="24"/>
        </w:rPr>
        <w:t xml:space="preserve">multi–generational households (most likely to be families), </w:t>
      </w:r>
      <w:r w:rsidRPr="00521163">
        <w:rPr>
          <w:rFonts w:cs="Arial"/>
          <w:sz w:val="24"/>
          <w:szCs w:val="24"/>
          <w:highlight w:val="yellow"/>
        </w:rPr>
        <w:t>x</w:t>
      </w:r>
      <w:r w:rsidR="0036281A">
        <w:rPr>
          <w:rFonts w:cs="Arial"/>
          <w:sz w:val="24"/>
          <w:szCs w:val="24"/>
        </w:rPr>
        <w:t xml:space="preserve"> of these household have</w:t>
      </w:r>
      <w:r w:rsidR="00515909" w:rsidRPr="00515909">
        <w:rPr>
          <w:rFonts w:cs="Arial"/>
          <w:sz w:val="24"/>
          <w:szCs w:val="24"/>
        </w:rPr>
        <w:t xml:space="preserve"> one or more person aged 18 or under.</w:t>
      </w:r>
    </w:p>
    <w:p w:rsidR="00515909" w:rsidRPr="00515909" w:rsidRDefault="00515909" w:rsidP="00515909">
      <w:pPr>
        <w:pStyle w:val="Heading2"/>
        <w:numPr>
          <w:ilvl w:val="0"/>
          <w:numId w:val="0"/>
        </w:numPr>
        <w:spacing w:before="0" w:after="0"/>
        <w:ind w:left="737"/>
        <w:rPr>
          <w:rFonts w:cs="Arial"/>
          <w:sz w:val="24"/>
          <w:szCs w:val="24"/>
          <w:highlight w:val="yellow"/>
        </w:rPr>
      </w:pPr>
    </w:p>
    <w:p w:rsidR="00515909" w:rsidRDefault="00515909" w:rsidP="00515909">
      <w:pPr>
        <w:pStyle w:val="Heading2"/>
        <w:numPr>
          <w:ilvl w:val="0"/>
          <w:numId w:val="0"/>
        </w:numPr>
        <w:spacing w:before="0" w:after="0"/>
        <w:rPr>
          <w:rFonts w:cs="Arial"/>
          <w:sz w:val="24"/>
          <w:szCs w:val="24"/>
        </w:rPr>
      </w:pPr>
      <w:r w:rsidRPr="00515909">
        <w:rPr>
          <w:rFonts w:cs="Arial"/>
          <w:sz w:val="24"/>
          <w:szCs w:val="24"/>
        </w:rPr>
        <w:t xml:space="preserve">Of these, </w:t>
      </w:r>
      <w:r w:rsidR="00521163" w:rsidRPr="00521163">
        <w:rPr>
          <w:rFonts w:cs="Arial"/>
          <w:sz w:val="24"/>
          <w:szCs w:val="24"/>
          <w:highlight w:val="yellow"/>
        </w:rPr>
        <w:t>x</w:t>
      </w:r>
      <w:r w:rsidRPr="00515909">
        <w:rPr>
          <w:rFonts w:cs="Arial"/>
          <w:sz w:val="24"/>
          <w:szCs w:val="24"/>
        </w:rPr>
        <w:t xml:space="preserve"> households</w:t>
      </w:r>
      <w:r w:rsidR="0036281A">
        <w:rPr>
          <w:rFonts w:cs="Arial"/>
          <w:sz w:val="24"/>
          <w:szCs w:val="24"/>
        </w:rPr>
        <w:t xml:space="preserve"> (y%)</w:t>
      </w:r>
      <w:r w:rsidRPr="00515909">
        <w:rPr>
          <w:rFonts w:cs="Arial"/>
          <w:sz w:val="24"/>
          <w:szCs w:val="24"/>
        </w:rPr>
        <w:t xml:space="preserve"> include</w:t>
      </w:r>
      <w:r w:rsidR="0045338D">
        <w:rPr>
          <w:rFonts w:cs="Arial"/>
          <w:sz w:val="24"/>
          <w:szCs w:val="24"/>
        </w:rPr>
        <w:t>d</w:t>
      </w:r>
      <w:r w:rsidRPr="00515909">
        <w:rPr>
          <w:rFonts w:cs="Arial"/>
          <w:sz w:val="24"/>
          <w:szCs w:val="24"/>
        </w:rPr>
        <w:t xml:space="preserve"> a per</w:t>
      </w:r>
      <w:r w:rsidR="0032529D">
        <w:rPr>
          <w:rFonts w:cs="Arial"/>
          <w:sz w:val="24"/>
          <w:szCs w:val="24"/>
        </w:rPr>
        <w:t>son/s aged 60 years or over.</w:t>
      </w:r>
    </w:p>
    <w:p w:rsidR="0032529D" w:rsidRDefault="0032529D" w:rsidP="00515909">
      <w:pPr>
        <w:pStyle w:val="Heading2"/>
        <w:numPr>
          <w:ilvl w:val="0"/>
          <w:numId w:val="0"/>
        </w:numPr>
        <w:spacing w:before="0" w:after="0"/>
        <w:rPr>
          <w:rFonts w:cs="Arial"/>
          <w:sz w:val="24"/>
          <w:szCs w:val="24"/>
        </w:rPr>
      </w:pPr>
    </w:p>
    <w:p w:rsidR="0032529D" w:rsidRDefault="0032529D" w:rsidP="00515909">
      <w:pPr>
        <w:pStyle w:val="Heading2"/>
        <w:numPr>
          <w:ilvl w:val="0"/>
          <w:numId w:val="0"/>
        </w:numPr>
        <w:spacing w:before="0" w:after="0"/>
        <w:rPr>
          <w:rFonts w:cs="Arial"/>
          <w:sz w:val="24"/>
          <w:szCs w:val="24"/>
        </w:rPr>
      </w:pPr>
      <w:r>
        <w:rPr>
          <w:rFonts w:cs="Arial"/>
          <w:sz w:val="24"/>
          <w:szCs w:val="24"/>
        </w:rPr>
        <w:t>Of the families</w:t>
      </w:r>
      <w:r w:rsidR="0036281A">
        <w:rPr>
          <w:rFonts w:cs="Arial"/>
          <w:sz w:val="24"/>
          <w:szCs w:val="24"/>
        </w:rPr>
        <w:t xml:space="preserve"> in the survey</w:t>
      </w:r>
      <w:r w:rsidR="0045338D">
        <w:rPr>
          <w:rFonts w:cs="Arial"/>
          <w:sz w:val="24"/>
          <w:szCs w:val="24"/>
        </w:rPr>
        <w:t>:</w:t>
      </w:r>
    </w:p>
    <w:p w:rsidR="0036281A" w:rsidRDefault="0036281A" w:rsidP="00515909">
      <w:pPr>
        <w:pStyle w:val="Heading2"/>
        <w:numPr>
          <w:ilvl w:val="0"/>
          <w:numId w:val="0"/>
        </w:numPr>
        <w:spacing w:before="0" w:after="0"/>
        <w:rPr>
          <w:rFonts w:cs="Arial"/>
          <w:sz w:val="24"/>
          <w:szCs w:val="24"/>
        </w:rPr>
      </w:pPr>
    </w:p>
    <w:p w:rsidR="0032529D" w:rsidRDefault="0032529D" w:rsidP="00515909">
      <w:pPr>
        <w:pStyle w:val="Heading2"/>
        <w:numPr>
          <w:ilvl w:val="0"/>
          <w:numId w:val="0"/>
        </w:numPr>
        <w:spacing w:before="0" w:after="0"/>
        <w:rPr>
          <w:rFonts w:cs="Arial"/>
          <w:sz w:val="24"/>
          <w:szCs w:val="24"/>
        </w:rPr>
      </w:pPr>
      <w:r w:rsidRPr="0032529D">
        <w:rPr>
          <w:rFonts w:cs="Arial"/>
          <w:sz w:val="24"/>
          <w:szCs w:val="24"/>
          <w:highlight w:val="yellow"/>
        </w:rPr>
        <w:t>x</w:t>
      </w:r>
      <w:r>
        <w:rPr>
          <w:rFonts w:cs="Arial"/>
          <w:sz w:val="24"/>
          <w:szCs w:val="24"/>
        </w:rPr>
        <w:t xml:space="preserve"> have one child 18 years and under</w:t>
      </w:r>
      <w:r w:rsidR="0036281A">
        <w:rPr>
          <w:rFonts w:cs="Arial"/>
          <w:sz w:val="24"/>
          <w:szCs w:val="24"/>
        </w:rPr>
        <w:t xml:space="preserve"> (</w:t>
      </w:r>
      <w:r w:rsidR="0036281A" w:rsidRPr="008C4E55">
        <w:rPr>
          <w:rFonts w:cs="Arial"/>
          <w:sz w:val="24"/>
          <w:szCs w:val="24"/>
          <w:highlight w:val="yellow"/>
        </w:rPr>
        <w:t>z</w:t>
      </w:r>
      <w:r w:rsidR="0036281A">
        <w:rPr>
          <w:rFonts w:cs="Arial"/>
          <w:sz w:val="24"/>
          <w:szCs w:val="24"/>
        </w:rPr>
        <w:t>%)</w:t>
      </w:r>
      <w:r>
        <w:rPr>
          <w:rFonts w:cs="Arial"/>
          <w:sz w:val="24"/>
          <w:szCs w:val="24"/>
        </w:rPr>
        <w:t xml:space="preserve">; </w:t>
      </w:r>
    </w:p>
    <w:p w:rsidR="0032529D" w:rsidRDefault="0032529D" w:rsidP="00515909">
      <w:pPr>
        <w:pStyle w:val="Heading2"/>
        <w:numPr>
          <w:ilvl w:val="0"/>
          <w:numId w:val="0"/>
        </w:numPr>
        <w:spacing w:before="0" w:after="0"/>
        <w:rPr>
          <w:rFonts w:cs="Arial"/>
          <w:sz w:val="24"/>
          <w:szCs w:val="24"/>
        </w:rPr>
      </w:pPr>
      <w:r w:rsidRPr="0032529D">
        <w:rPr>
          <w:rFonts w:cs="Arial"/>
          <w:sz w:val="24"/>
          <w:szCs w:val="24"/>
          <w:highlight w:val="yellow"/>
        </w:rPr>
        <w:t>x</w:t>
      </w:r>
      <w:r>
        <w:rPr>
          <w:rFonts w:cs="Arial"/>
          <w:sz w:val="24"/>
          <w:szCs w:val="24"/>
        </w:rPr>
        <w:t xml:space="preserve"> have two children 18 and under</w:t>
      </w:r>
      <w:r w:rsidR="0036281A">
        <w:rPr>
          <w:rFonts w:cs="Arial"/>
          <w:sz w:val="24"/>
          <w:szCs w:val="24"/>
        </w:rPr>
        <w:t xml:space="preserve"> (</w:t>
      </w:r>
      <w:r w:rsidR="0036281A" w:rsidRPr="008C4E55">
        <w:rPr>
          <w:rFonts w:cs="Arial"/>
          <w:sz w:val="24"/>
          <w:szCs w:val="24"/>
          <w:highlight w:val="yellow"/>
        </w:rPr>
        <w:t>z</w:t>
      </w:r>
      <w:r w:rsidR="0036281A">
        <w:rPr>
          <w:rFonts w:cs="Arial"/>
          <w:sz w:val="24"/>
          <w:szCs w:val="24"/>
        </w:rPr>
        <w:t>%)</w:t>
      </w:r>
      <w:r>
        <w:rPr>
          <w:rFonts w:cs="Arial"/>
          <w:sz w:val="24"/>
          <w:szCs w:val="24"/>
        </w:rPr>
        <w:t xml:space="preserve"> and </w:t>
      </w:r>
    </w:p>
    <w:p w:rsidR="0032529D" w:rsidRDefault="0032529D" w:rsidP="00515909">
      <w:pPr>
        <w:pStyle w:val="Heading2"/>
        <w:numPr>
          <w:ilvl w:val="0"/>
          <w:numId w:val="0"/>
        </w:numPr>
        <w:spacing w:before="0" w:after="0"/>
        <w:rPr>
          <w:rFonts w:cs="Arial"/>
          <w:sz w:val="24"/>
          <w:szCs w:val="24"/>
        </w:rPr>
      </w:pPr>
      <w:r w:rsidRPr="0032529D">
        <w:rPr>
          <w:rFonts w:cs="Arial"/>
          <w:sz w:val="24"/>
          <w:szCs w:val="24"/>
          <w:highlight w:val="yellow"/>
        </w:rPr>
        <w:t>x</w:t>
      </w:r>
      <w:r>
        <w:rPr>
          <w:rFonts w:cs="Arial"/>
          <w:sz w:val="24"/>
          <w:szCs w:val="24"/>
        </w:rPr>
        <w:t xml:space="preserve"> have three or more children 18 and under</w:t>
      </w:r>
      <w:r w:rsidR="00AA3883">
        <w:rPr>
          <w:rFonts w:cs="Arial"/>
          <w:sz w:val="24"/>
          <w:szCs w:val="24"/>
        </w:rPr>
        <w:t xml:space="preserve"> (</w:t>
      </w:r>
      <w:r w:rsidR="00AA3883" w:rsidRPr="008C4E55">
        <w:rPr>
          <w:rFonts w:cs="Arial"/>
          <w:sz w:val="24"/>
          <w:szCs w:val="24"/>
          <w:highlight w:val="yellow"/>
        </w:rPr>
        <w:t>z</w:t>
      </w:r>
      <w:r w:rsidR="00AA3883">
        <w:rPr>
          <w:rFonts w:cs="Arial"/>
          <w:sz w:val="24"/>
          <w:szCs w:val="24"/>
        </w:rPr>
        <w:t>%)</w:t>
      </w:r>
      <w:r>
        <w:rPr>
          <w:rFonts w:cs="Arial"/>
          <w:sz w:val="24"/>
          <w:szCs w:val="24"/>
        </w:rPr>
        <w:t>.</w:t>
      </w:r>
    </w:p>
    <w:p w:rsidR="0032529D" w:rsidRDefault="0032529D" w:rsidP="00515909">
      <w:pPr>
        <w:pStyle w:val="Heading2"/>
        <w:numPr>
          <w:ilvl w:val="0"/>
          <w:numId w:val="0"/>
        </w:numPr>
        <w:spacing w:before="0" w:after="0"/>
        <w:rPr>
          <w:rFonts w:cs="Arial"/>
          <w:sz w:val="24"/>
          <w:szCs w:val="24"/>
        </w:rPr>
      </w:pPr>
    </w:p>
    <w:p w:rsidR="00725A3D" w:rsidRDefault="00725A3D" w:rsidP="00515909">
      <w:pPr>
        <w:pStyle w:val="Heading2"/>
        <w:numPr>
          <w:ilvl w:val="0"/>
          <w:numId w:val="0"/>
        </w:numPr>
        <w:spacing w:before="0" w:after="0"/>
        <w:rPr>
          <w:rFonts w:cs="Arial"/>
          <w:sz w:val="24"/>
          <w:szCs w:val="24"/>
        </w:rPr>
      </w:pPr>
    </w:p>
    <w:p w:rsidR="00725A3D" w:rsidRDefault="00725A3D" w:rsidP="00515909">
      <w:pPr>
        <w:pStyle w:val="Heading2"/>
        <w:numPr>
          <w:ilvl w:val="0"/>
          <w:numId w:val="0"/>
        </w:numPr>
        <w:spacing w:before="0" w:after="0"/>
        <w:rPr>
          <w:rFonts w:cs="Arial"/>
          <w:sz w:val="24"/>
          <w:szCs w:val="24"/>
        </w:rPr>
      </w:pPr>
    </w:p>
    <w:p w:rsidR="00725A3D" w:rsidRDefault="00725A3D" w:rsidP="00515909">
      <w:pPr>
        <w:pStyle w:val="Heading2"/>
        <w:numPr>
          <w:ilvl w:val="0"/>
          <w:numId w:val="0"/>
        </w:numPr>
        <w:spacing w:before="0" w:after="0"/>
        <w:rPr>
          <w:rFonts w:cs="Arial"/>
          <w:sz w:val="24"/>
          <w:szCs w:val="24"/>
        </w:rPr>
      </w:pPr>
    </w:p>
    <w:p w:rsidR="00725A3D" w:rsidRDefault="00725A3D" w:rsidP="00515909">
      <w:pPr>
        <w:pStyle w:val="Heading2"/>
        <w:numPr>
          <w:ilvl w:val="0"/>
          <w:numId w:val="0"/>
        </w:numPr>
        <w:spacing w:before="0" w:after="0"/>
        <w:rPr>
          <w:rFonts w:cs="Arial"/>
          <w:sz w:val="24"/>
          <w:szCs w:val="24"/>
        </w:rPr>
      </w:pPr>
    </w:p>
    <w:p w:rsidR="00725A3D" w:rsidRDefault="00725A3D" w:rsidP="00515909">
      <w:pPr>
        <w:pStyle w:val="Heading2"/>
        <w:numPr>
          <w:ilvl w:val="0"/>
          <w:numId w:val="0"/>
        </w:numPr>
        <w:spacing w:before="0" w:after="0"/>
        <w:rPr>
          <w:rFonts w:cs="Arial"/>
          <w:sz w:val="24"/>
          <w:szCs w:val="24"/>
        </w:rPr>
      </w:pPr>
    </w:p>
    <w:p w:rsidR="00725A3D" w:rsidRPr="00515909" w:rsidRDefault="00725A3D" w:rsidP="00515909">
      <w:pPr>
        <w:pStyle w:val="Heading2"/>
        <w:numPr>
          <w:ilvl w:val="0"/>
          <w:numId w:val="0"/>
        </w:numPr>
        <w:spacing w:before="0" w:after="0"/>
        <w:rPr>
          <w:rFonts w:cs="Arial"/>
          <w:sz w:val="24"/>
          <w:szCs w:val="24"/>
        </w:rPr>
      </w:pPr>
    </w:p>
    <w:p w:rsidR="00515909" w:rsidRPr="007B0F01" w:rsidRDefault="00515909" w:rsidP="003D02CD">
      <w:pPr>
        <w:pStyle w:val="ListParagraph"/>
        <w:numPr>
          <w:ilvl w:val="1"/>
          <w:numId w:val="3"/>
        </w:numPr>
        <w:rPr>
          <w:rFonts w:ascii="Arial" w:hAnsi="Arial" w:cs="Arial"/>
          <w:b/>
          <w:sz w:val="24"/>
          <w:szCs w:val="24"/>
        </w:rPr>
      </w:pPr>
      <w:r w:rsidRPr="007B0F01">
        <w:rPr>
          <w:rFonts w:ascii="Arial" w:hAnsi="Arial" w:cs="Arial"/>
          <w:b/>
          <w:sz w:val="24"/>
          <w:szCs w:val="24"/>
        </w:rPr>
        <w:t>Existing Accommodation</w:t>
      </w:r>
    </w:p>
    <w:p w:rsidR="00695CFF" w:rsidRDefault="00695CFF" w:rsidP="00695CFF">
      <w:pPr>
        <w:pStyle w:val="ListParagraph"/>
        <w:rPr>
          <w:rFonts w:ascii="Arial" w:hAnsi="Arial" w:cs="Arial"/>
          <w:b/>
          <w:sz w:val="24"/>
          <w:szCs w:val="24"/>
        </w:rPr>
      </w:pPr>
    </w:p>
    <w:p w:rsidR="00521163" w:rsidRPr="001F3E81" w:rsidRDefault="00521163" w:rsidP="00521163">
      <w:pPr>
        <w:pStyle w:val="ListParagraph"/>
        <w:ind w:left="0"/>
        <w:rPr>
          <w:rFonts w:ascii="Arial" w:hAnsi="Arial" w:cs="Arial"/>
          <w:b/>
          <w:sz w:val="24"/>
          <w:szCs w:val="24"/>
        </w:rPr>
      </w:pPr>
      <w:r w:rsidRPr="001F3E81">
        <w:rPr>
          <w:rFonts w:ascii="Arial" w:hAnsi="Arial" w:cs="Arial"/>
          <w:sz w:val="24"/>
          <w:szCs w:val="24"/>
        </w:rPr>
        <w:t xml:space="preserve">The </w:t>
      </w:r>
      <w:r w:rsidRPr="00521163">
        <w:rPr>
          <w:rFonts w:ascii="Arial" w:hAnsi="Arial" w:cs="Arial"/>
          <w:sz w:val="24"/>
          <w:szCs w:val="24"/>
          <w:highlight w:val="yellow"/>
        </w:rPr>
        <w:t>x</w:t>
      </w:r>
      <w:r w:rsidRPr="001F3E81">
        <w:rPr>
          <w:rFonts w:ascii="Arial" w:hAnsi="Arial" w:cs="Arial"/>
          <w:sz w:val="24"/>
          <w:szCs w:val="24"/>
        </w:rPr>
        <w:t xml:space="preserve"> respondents live in the following:</w:t>
      </w:r>
    </w:p>
    <w:p w:rsidR="00521163" w:rsidRDefault="00521163" w:rsidP="00521163">
      <w:pPr>
        <w:pStyle w:val="ListParagraph"/>
        <w:ind w:left="0"/>
        <w:rPr>
          <w:rFonts w:ascii="Arial" w:hAnsi="Arial" w:cs="Arial"/>
          <w:sz w:val="24"/>
          <w:szCs w:val="24"/>
        </w:rPr>
      </w:pPr>
    </w:p>
    <w:tbl>
      <w:tblPr>
        <w:tblStyle w:val="TableGrid"/>
        <w:tblW w:w="0" w:type="auto"/>
        <w:tblInd w:w="720" w:type="dxa"/>
        <w:tblLook w:val="04A0"/>
      </w:tblPr>
      <w:tblGrid>
        <w:gridCol w:w="2186"/>
        <w:gridCol w:w="1130"/>
        <w:gridCol w:w="1245"/>
        <w:gridCol w:w="1315"/>
        <w:gridCol w:w="1351"/>
        <w:gridCol w:w="1295"/>
      </w:tblGrid>
      <w:tr w:rsidR="0036281A" w:rsidRPr="001F3E81" w:rsidTr="0036281A">
        <w:tc>
          <w:tcPr>
            <w:tcW w:w="2186" w:type="dxa"/>
            <w:shd w:val="clear" w:color="auto" w:fill="D9D9D9" w:themeFill="background1" w:themeFillShade="D9"/>
          </w:tcPr>
          <w:p w:rsidR="0036281A" w:rsidRPr="001F3E81" w:rsidRDefault="0036281A" w:rsidP="001156B6">
            <w:pPr>
              <w:pStyle w:val="ListParagraph"/>
              <w:ind w:left="0"/>
              <w:rPr>
                <w:rFonts w:ascii="Arial" w:hAnsi="Arial" w:cs="Arial"/>
                <w:b/>
                <w:sz w:val="24"/>
                <w:szCs w:val="24"/>
              </w:rPr>
            </w:pPr>
            <w:r w:rsidRPr="001F3E81">
              <w:rPr>
                <w:rFonts w:ascii="Arial" w:hAnsi="Arial" w:cs="Arial"/>
                <w:b/>
                <w:sz w:val="24"/>
                <w:szCs w:val="24"/>
              </w:rPr>
              <w:t>House type</w:t>
            </w:r>
          </w:p>
        </w:tc>
        <w:tc>
          <w:tcPr>
            <w:tcW w:w="1130" w:type="dxa"/>
            <w:shd w:val="clear" w:color="auto" w:fill="D9D9D9" w:themeFill="background1" w:themeFillShade="D9"/>
          </w:tcPr>
          <w:p w:rsidR="0036281A" w:rsidRDefault="0036281A" w:rsidP="001156B6">
            <w:pPr>
              <w:pStyle w:val="ListParagraph"/>
              <w:ind w:left="0"/>
              <w:rPr>
                <w:rFonts w:ascii="Arial" w:hAnsi="Arial" w:cs="Arial"/>
                <w:b/>
                <w:sz w:val="24"/>
                <w:szCs w:val="24"/>
              </w:rPr>
            </w:pPr>
            <w:r>
              <w:rPr>
                <w:rFonts w:ascii="Arial" w:hAnsi="Arial" w:cs="Arial"/>
                <w:b/>
                <w:sz w:val="24"/>
                <w:szCs w:val="24"/>
              </w:rPr>
              <w:t>1 bed</w:t>
            </w:r>
          </w:p>
        </w:tc>
        <w:tc>
          <w:tcPr>
            <w:tcW w:w="1245" w:type="dxa"/>
            <w:shd w:val="clear" w:color="auto" w:fill="D9D9D9" w:themeFill="background1" w:themeFillShade="D9"/>
          </w:tcPr>
          <w:p w:rsidR="0036281A" w:rsidRPr="001F3E81" w:rsidRDefault="0036281A" w:rsidP="001156B6">
            <w:pPr>
              <w:pStyle w:val="ListParagraph"/>
              <w:ind w:left="0"/>
              <w:rPr>
                <w:rFonts w:ascii="Arial" w:hAnsi="Arial" w:cs="Arial"/>
                <w:b/>
                <w:sz w:val="24"/>
                <w:szCs w:val="24"/>
              </w:rPr>
            </w:pPr>
            <w:r>
              <w:rPr>
                <w:rFonts w:ascii="Arial" w:hAnsi="Arial" w:cs="Arial"/>
                <w:b/>
                <w:sz w:val="24"/>
                <w:szCs w:val="24"/>
              </w:rPr>
              <w:t>2 bed</w:t>
            </w:r>
          </w:p>
        </w:tc>
        <w:tc>
          <w:tcPr>
            <w:tcW w:w="1315" w:type="dxa"/>
            <w:shd w:val="clear" w:color="auto" w:fill="D9D9D9" w:themeFill="background1" w:themeFillShade="D9"/>
          </w:tcPr>
          <w:p w:rsidR="0036281A" w:rsidRDefault="0036281A" w:rsidP="001156B6">
            <w:pPr>
              <w:pStyle w:val="ListParagraph"/>
              <w:ind w:left="0"/>
              <w:rPr>
                <w:rFonts w:ascii="Arial" w:hAnsi="Arial" w:cs="Arial"/>
                <w:b/>
                <w:sz w:val="24"/>
                <w:szCs w:val="24"/>
              </w:rPr>
            </w:pPr>
            <w:r>
              <w:rPr>
                <w:rFonts w:ascii="Arial" w:hAnsi="Arial" w:cs="Arial"/>
                <w:b/>
                <w:sz w:val="24"/>
                <w:szCs w:val="24"/>
              </w:rPr>
              <w:t>3 bed</w:t>
            </w:r>
          </w:p>
          <w:p w:rsidR="0036281A" w:rsidRPr="001F3E81" w:rsidRDefault="0036281A" w:rsidP="001156B6">
            <w:pPr>
              <w:pStyle w:val="ListParagraph"/>
              <w:ind w:left="0"/>
              <w:rPr>
                <w:rFonts w:ascii="Arial" w:hAnsi="Arial" w:cs="Arial"/>
                <w:b/>
                <w:sz w:val="24"/>
                <w:szCs w:val="24"/>
              </w:rPr>
            </w:pPr>
          </w:p>
        </w:tc>
        <w:tc>
          <w:tcPr>
            <w:tcW w:w="1351" w:type="dxa"/>
            <w:shd w:val="clear" w:color="auto" w:fill="D9D9D9" w:themeFill="background1" w:themeFillShade="D9"/>
          </w:tcPr>
          <w:p w:rsidR="0036281A" w:rsidRPr="001F3E81" w:rsidRDefault="0036281A" w:rsidP="001156B6">
            <w:pPr>
              <w:pStyle w:val="ListParagraph"/>
              <w:ind w:left="0"/>
              <w:rPr>
                <w:rFonts w:ascii="Arial" w:hAnsi="Arial" w:cs="Arial"/>
                <w:b/>
                <w:sz w:val="24"/>
                <w:szCs w:val="24"/>
              </w:rPr>
            </w:pPr>
            <w:r>
              <w:rPr>
                <w:rFonts w:ascii="Arial" w:hAnsi="Arial" w:cs="Arial"/>
                <w:b/>
                <w:sz w:val="24"/>
                <w:szCs w:val="24"/>
              </w:rPr>
              <w:lastRenderedPageBreak/>
              <w:t xml:space="preserve">4 bed or </w:t>
            </w:r>
            <w:r>
              <w:rPr>
                <w:rFonts w:ascii="Arial" w:hAnsi="Arial" w:cs="Arial"/>
                <w:b/>
                <w:sz w:val="24"/>
                <w:szCs w:val="24"/>
              </w:rPr>
              <w:lastRenderedPageBreak/>
              <w:t>more</w:t>
            </w:r>
          </w:p>
        </w:tc>
        <w:tc>
          <w:tcPr>
            <w:tcW w:w="1295" w:type="dxa"/>
            <w:shd w:val="clear" w:color="auto" w:fill="D9D9D9" w:themeFill="background1" w:themeFillShade="D9"/>
          </w:tcPr>
          <w:p w:rsidR="0036281A" w:rsidRDefault="0036281A" w:rsidP="001156B6">
            <w:pPr>
              <w:pStyle w:val="ListParagraph"/>
              <w:ind w:left="0"/>
              <w:rPr>
                <w:rFonts w:ascii="Arial" w:hAnsi="Arial" w:cs="Arial"/>
                <w:b/>
                <w:sz w:val="24"/>
                <w:szCs w:val="24"/>
              </w:rPr>
            </w:pPr>
            <w:r>
              <w:rPr>
                <w:rFonts w:ascii="Arial" w:hAnsi="Arial" w:cs="Arial"/>
                <w:b/>
                <w:sz w:val="24"/>
                <w:szCs w:val="24"/>
              </w:rPr>
              <w:lastRenderedPageBreak/>
              <w:t>TOTAL</w:t>
            </w:r>
          </w:p>
        </w:tc>
      </w:tr>
      <w:tr w:rsidR="0036281A" w:rsidTr="0036281A">
        <w:trPr>
          <w:trHeight w:val="542"/>
        </w:trPr>
        <w:tc>
          <w:tcPr>
            <w:tcW w:w="2186" w:type="dxa"/>
          </w:tcPr>
          <w:p w:rsidR="0036281A" w:rsidRDefault="0036281A" w:rsidP="001156B6">
            <w:pPr>
              <w:pStyle w:val="ListParagraph"/>
              <w:ind w:left="0"/>
              <w:rPr>
                <w:rFonts w:ascii="Arial" w:hAnsi="Arial" w:cs="Arial"/>
                <w:sz w:val="24"/>
                <w:szCs w:val="24"/>
              </w:rPr>
            </w:pPr>
            <w:r>
              <w:rPr>
                <w:rFonts w:ascii="Arial" w:hAnsi="Arial" w:cs="Arial"/>
                <w:sz w:val="24"/>
                <w:szCs w:val="24"/>
              </w:rPr>
              <w:lastRenderedPageBreak/>
              <w:t>House</w:t>
            </w:r>
          </w:p>
        </w:tc>
        <w:tc>
          <w:tcPr>
            <w:tcW w:w="1130" w:type="dxa"/>
          </w:tcPr>
          <w:p w:rsidR="0036281A" w:rsidRDefault="0036281A" w:rsidP="001156B6">
            <w:pPr>
              <w:pStyle w:val="ListParagraph"/>
              <w:ind w:left="0"/>
              <w:jc w:val="center"/>
              <w:rPr>
                <w:rFonts w:ascii="Arial" w:hAnsi="Arial" w:cs="Arial"/>
                <w:sz w:val="24"/>
                <w:szCs w:val="24"/>
              </w:rPr>
            </w:pPr>
          </w:p>
        </w:tc>
        <w:tc>
          <w:tcPr>
            <w:tcW w:w="1245" w:type="dxa"/>
          </w:tcPr>
          <w:p w:rsidR="0036281A" w:rsidRDefault="0036281A" w:rsidP="001156B6">
            <w:pPr>
              <w:pStyle w:val="ListParagraph"/>
              <w:ind w:left="0"/>
              <w:jc w:val="center"/>
              <w:rPr>
                <w:rFonts w:ascii="Arial" w:hAnsi="Arial" w:cs="Arial"/>
                <w:sz w:val="24"/>
                <w:szCs w:val="24"/>
              </w:rPr>
            </w:pPr>
          </w:p>
        </w:tc>
        <w:tc>
          <w:tcPr>
            <w:tcW w:w="1315" w:type="dxa"/>
          </w:tcPr>
          <w:p w:rsidR="0036281A" w:rsidRDefault="0036281A" w:rsidP="001156B6">
            <w:pPr>
              <w:pStyle w:val="ListParagraph"/>
              <w:ind w:left="0"/>
              <w:rPr>
                <w:rFonts w:ascii="Arial" w:hAnsi="Arial" w:cs="Arial"/>
                <w:sz w:val="24"/>
                <w:szCs w:val="24"/>
              </w:rPr>
            </w:pPr>
          </w:p>
        </w:tc>
        <w:tc>
          <w:tcPr>
            <w:tcW w:w="1351" w:type="dxa"/>
          </w:tcPr>
          <w:p w:rsidR="0036281A" w:rsidRDefault="0036281A" w:rsidP="001156B6">
            <w:pPr>
              <w:pStyle w:val="ListParagraph"/>
              <w:ind w:left="0"/>
              <w:jc w:val="center"/>
              <w:rPr>
                <w:rFonts w:ascii="Arial" w:hAnsi="Arial" w:cs="Arial"/>
                <w:sz w:val="24"/>
                <w:szCs w:val="24"/>
              </w:rPr>
            </w:pPr>
          </w:p>
        </w:tc>
        <w:tc>
          <w:tcPr>
            <w:tcW w:w="1295" w:type="dxa"/>
          </w:tcPr>
          <w:p w:rsidR="0036281A" w:rsidRDefault="0036281A" w:rsidP="001156B6">
            <w:pPr>
              <w:pStyle w:val="ListParagraph"/>
              <w:ind w:left="0"/>
              <w:jc w:val="center"/>
              <w:rPr>
                <w:rFonts w:ascii="Arial" w:hAnsi="Arial" w:cs="Arial"/>
                <w:sz w:val="24"/>
                <w:szCs w:val="24"/>
              </w:rPr>
            </w:pPr>
          </w:p>
        </w:tc>
      </w:tr>
      <w:tr w:rsidR="0036281A" w:rsidTr="0036281A">
        <w:tc>
          <w:tcPr>
            <w:tcW w:w="2186" w:type="dxa"/>
          </w:tcPr>
          <w:p w:rsidR="0036281A" w:rsidRDefault="0036281A" w:rsidP="001156B6">
            <w:pPr>
              <w:pStyle w:val="ListParagraph"/>
              <w:ind w:left="0"/>
              <w:rPr>
                <w:rFonts w:ascii="Arial" w:hAnsi="Arial" w:cs="Arial"/>
                <w:sz w:val="24"/>
                <w:szCs w:val="24"/>
              </w:rPr>
            </w:pPr>
            <w:r>
              <w:rPr>
                <w:rFonts w:ascii="Arial" w:hAnsi="Arial" w:cs="Arial"/>
                <w:sz w:val="24"/>
                <w:szCs w:val="24"/>
              </w:rPr>
              <w:t>Flat</w:t>
            </w:r>
          </w:p>
        </w:tc>
        <w:tc>
          <w:tcPr>
            <w:tcW w:w="1130" w:type="dxa"/>
          </w:tcPr>
          <w:p w:rsidR="0036281A" w:rsidRDefault="0036281A" w:rsidP="001156B6">
            <w:pPr>
              <w:pStyle w:val="ListParagraph"/>
              <w:ind w:left="0"/>
              <w:jc w:val="center"/>
              <w:rPr>
                <w:rFonts w:ascii="Arial" w:hAnsi="Arial" w:cs="Arial"/>
                <w:sz w:val="24"/>
                <w:szCs w:val="24"/>
              </w:rPr>
            </w:pPr>
          </w:p>
        </w:tc>
        <w:tc>
          <w:tcPr>
            <w:tcW w:w="1245" w:type="dxa"/>
          </w:tcPr>
          <w:p w:rsidR="0036281A" w:rsidRDefault="0036281A" w:rsidP="001156B6">
            <w:pPr>
              <w:pStyle w:val="ListParagraph"/>
              <w:ind w:left="0"/>
              <w:jc w:val="center"/>
              <w:rPr>
                <w:rFonts w:ascii="Arial" w:hAnsi="Arial" w:cs="Arial"/>
                <w:sz w:val="24"/>
                <w:szCs w:val="24"/>
              </w:rPr>
            </w:pPr>
          </w:p>
          <w:p w:rsidR="0036281A" w:rsidRDefault="0036281A" w:rsidP="001156B6">
            <w:pPr>
              <w:pStyle w:val="ListParagraph"/>
              <w:ind w:left="0"/>
              <w:jc w:val="center"/>
              <w:rPr>
                <w:rFonts w:ascii="Arial" w:hAnsi="Arial" w:cs="Arial"/>
                <w:sz w:val="24"/>
                <w:szCs w:val="24"/>
              </w:rPr>
            </w:pPr>
          </w:p>
        </w:tc>
        <w:tc>
          <w:tcPr>
            <w:tcW w:w="1315" w:type="dxa"/>
          </w:tcPr>
          <w:p w:rsidR="0036281A" w:rsidRDefault="0036281A" w:rsidP="001156B6">
            <w:pPr>
              <w:pStyle w:val="ListParagraph"/>
              <w:ind w:left="0"/>
              <w:rPr>
                <w:rFonts w:ascii="Arial" w:hAnsi="Arial" w:cs="Arial"/>
                <w:sz w:val="24"/>
                <w:szCs w:val="24"/>
              </w:rPr>
            </w:pPr>
          </w:p>
        </w:tc>
        <w:tc>
          <w:tcPr>
            <w:tcW w:w="1351" w:type="dxa"/>
          </w:tcPr>
          <w:p w:rsidR="0036281A" w:rsidRDefault="0036281A" w:rsidP="001156B6">
            <w:pPr>
              <w:pStyle w:val="ListParagraph"/>
              <w:ind w:left="0"/>
              <w:jc w:val="center"/>
              <w:rPr>
                <w:rFonts w:ascii="Arial" w:hAnsi="Arial" w:cs="Arial"/>
                <w:sz w:val="24"/>
                <w:szCs w:val="24"/>
              </w:rPr>
            </w:pPr>
          </w:p>
        </w:tc>
        <w:tc>
          <w:tcPr>
            <w:tcW w:w="1295" w:type="dxa"/>
          </w:tcPr>
          <w:p w:rsidR="0036281A" w:rsidRDefault="0036281A" w:rsidP="001156B6">
            <w:pPr>
              <w:pStyle w:val="ListParagraph"/>
              <w:ind w:left="0"/>
              <w:jc w:val="center"/>
              <w:rPr>
                <w:rFonts w:ascii="Arial" w:hAnsi="Arial" w:cs="Arial"/>
                <w:sz w:val="24"/>
                <w:szCs w:val="24"/>
              </w:rPr>
            </w:pPr>
          </w:p>
        </w:tc>
      </w:tr>
      <w:tr w:rsidR="0036281A" w:rsidTr="0036281A">
        <w:tc>
          <w:tcPr>
            <w:tcW w:w="2186" w:type="dxa"/>
          </w:tcPr>
          <w:p w:rsidR="0036281A" w:rsidRDefault="0036281A" w:rsidP="001156B6">
            <w:pPr>
              <w:pStyle w:val="ListParagraph"/>
              <w:ind w:left="0"/>
              <w:rPr>
                <w:rFonts w:ascii="Arial" w:hAnsi="Arial" w:cs="Arial"/>
                <w:sz w:val="24"/>
                <w:szCs w:val="24"/>
              </w:rPr>
            </w:pPr>
            <w:r>
              <w:rPr>
                <w:rFonts w:ascii="Arial" w:hAnsi="Arial" w:cs="Arial"/>
                <w:sz w:val="24"/>
                <w:szCs w:val="24"/>
              </w:rPr>
              <w:t>Bungalow</w:t>
            </w:r>
          </w:p>
        </w:tc>
        <w:tc>
          <w:tcPr>
            <w:tcW w:w="1130" w:type="dxa"/>
          </w:tcPr>
          <w:p w:rsidR="0036281A" w:rsidRDefault="0036281A" w:rsidP="001156B6">
            <w:pPr>
              <w:pStyle w:val="ListParagraph"/>
              <w:ind w:left="0"/>
              <w:jc w:val="center"/>
              <w:rPr>
                <w:rFonts w:ascii="Arial" w:hAnsi="Arial" w:cs="Arial"/>
                <w:sz w:val="24"/>
                <w:szCs w:val="24"/>
              </w:rPr>
            </w:pPr>
          </w:p>
        </w:tc>
        <w:tc>
          <w:tcPr>
            <w:tcW w:w="1245" w:type="dxa"/>
          </w:tcPr>
          <w:p w:rsidR="0036281A" w:rsidRDefault="0036281A" w:rsidP="001156B6">
            <w:pPr>
              <w:pStyle w:val="ListParagraph"/>
              <w:ind w:left="0"/>
              <w:jc w:val="center"/>
              <w:rPr>
                <w:rFonts w:ascii="Arial" w:hAnsi="Arial" w:cs="Arial"/>
                <w:sz w:val="24"/>
                <w:szCs w:val="24"/>
              </w:rPr>
            </w:pPr>
          </w:p>
          <w:p w:rsidR="0036281A" w:rsidRDefault="0036281A" w:rsidP="001156B6">
            <w:pPr>
              <w:pStyle w:val="ListParagraph"/>
              <w:ind w:left="0"/>
              <w:jc w:val="center"/>
              <w:rPr>
                <w:rFonts w:ascii="Arial" w:hAnsi="Arial" w:cs="Arial"/>
                <w:sz w:val="24"/>
                <w:szCs w:val="24"/>
              </w:rPr>
            </w:pPr>
          </w:p>
        </w:tc>
        <w:tc>
          <w:tcPr>
            <w:tcW w:w="1315" w:type="dxa"/>
          </w:tcPr>
          <w:p w:rsidR="0036281A" w:rsidRDefault="0036281A" w:rsidP="001156B6">
            <w:pPr>
              <w:pStyle w:val="ListParagraph"/>
              <w:ind w:left="0"/>
              <w:jc w:val="center"/>
              <w:rPr>
                <w:rFonts w:ascii="Arial" w:hAnsi="Arial" w:cs="Arial"/>
                <w:sz w:val="24"/>
                <w:szCs w:val="24"/>
              </w:rPr>
            </w:pPr>
          </w:p>
        </w:tc>
        <w:tc>
          <w:tcPr>
            <w:tcW w:w="1351" w:type="dxa"/>
          </w:tcPr>
          <w:p w:rsidR="0036281A" w:rsidRDefault="0036281A" w:rsidP="001156B6">
            <w:pPr>
              <w:pStyle w:val="ListParagraph"/>
              <w:ind w:left="0"/>
              <w:jc w:val="center"/>
              <w:rPr>
                <w:rFonts w:ascii="Arial" w:hAnsi="Arial" w:cs="Arial"/>
                <w:sz w:val="24"/>
                <w:szCs w:val="24"/>
              </w:rPr>
            </w:pPr>
          </w:p>
        </w:tc>
        <w:tc>
          <w:tcPr>
            <w:tcW w:w="1295" w:type="dxa"/>
          </w:tcPr>
          <w:p w:rsidR="0036281A" w:rsidRDefault="0036281A" w:rsidP="001156B6">
            <w:pPr>
              <w:pStyle w:val="ListParagraph"/>
              <w:ind w:left="0"/>
              <w:jc w:val="center"/>
              <w:rPr>
                <w:rFonts w:ascii="Arial" w:hAnsi="Arial" w:cs="Arial"/>
                <w:sz w:val="24"/>
                <w:szCs w:val="24"/>
              </w:rPr>
            </w:pPr>
          </w:p>
        </w:tc>
      </w:tr>
      <w:tr w:rsidR="0036281A" w:rsidRPr="0036281A" w:rsidTr="0036281A">
        <w:tc>
          <w:tcPr>
            <w:tcW w:w="2186" w:type="dxa"/>
          </w:tcPr>
          <w:p w:rsidR="0036281A" w:rsidRPr="0036281A" w:rsidRDefault="0036281A" w:rsidP="001156B6">
            <w:pPr>
              <w:pStyle w:val="ListParagraph"/>
              <w:ind w:left="0"/>
              <w:rPr>
                <w:rFonts w:ascii="Arial" w:hAnsi="Arial" w:cs="Arial"/>
                <w:b/>
                <w:sz w:val="24"/>
                <w:szCs w:val="24"/>
              </w:rPr>
            </w:pPr>
            <w:r w:rsidRPr="0036281A">
              <w:rPr>
                <w:rFonts w:ascii="Arial" w:hAnsi="Arial" w:cs="Arial"/>
                <w:b/>
                <w:sz w:val="24"/>
                <w:szCs w:val="24"/>
              </w:rPr>
              <w:t>TOTAL</w:t>
            </w:r>
          </w:p>
          <w:p w:rsidR="0036281A" w:rsidRPr="0036281A" w:rsidRDefault="0036281A" w:rsidP="001156B6">
            <w:pPr>
              <w:pStyle w:val="ListParagraph"/>
              <w:ind w:left="0"/>
              <w:rPr>
                <w:rFonts w:ascii="Arial" w:hAnsi="Arial" w:cs="Arial"/>
                <w:b/>
                <w:sz w:val="24"/>
                <w:szCs w:val="24"/>
              </w:rPr>
            </w:pPr>
          </w:p>
        </w:tc>
        <w:tc>
          <w:tcPr>
            <w:tcW w:w="1130" w:type="dxa"/>
          </w:tcPr>
          <w:p w:rsidR="0036281A" w:rsidRPr="0036281A" w:rsidRDefault="0036281A" w:rsidP="001156B6">
            <w:pPr>
              <w:pStyle w:val="ListParagraph"/>
              <w:ind w:left="0"/>
              <w:jc w:val="center"/>
              <w:rPr>
                <w:rFonts w:ascii="Arial" w:hAnsi="Arial" w:cs="Arial"/>
                <w:b/>
                <w:sz w:val="24"/>
                <w:szCs w:val="24"/>
              </w:rPr>
            </w:pPr>
          </w:p>
        </w:tc>
        <w:tc>
          <w:tcPr>
            <w:tcW w:w="1245" w:type="dxa"/>
          </w:tcPr>
          <w:p w:rsidR="0036281A" w:rsidRPr="0036281A" w:rsidRDefault="0036281A" w:rsidP="001156B6">
            <w:pPr>
              <w:pStyle w:val="ListParagraph"/>
              <w:ind w:left="0"/>
              <w:jc w:val="center"/>
              <w:rPr>
                <w:rFonts w:ascii="Arial" w:hAnsi="Arial" w:cs="Arial"/>
                <w:b/>
                <w:sz w:val="24"/>
                <w:szCs w:val="24"/>
              </w:rPr>
            </w:pPr>
          </w:p>
        </w:tc>
        <w:tc>
          <w:tcPr>
            <w:tcW w:w="1315" w:type="dxa"/>
          </w:tcPr>
          <w:p w:rsidR="0036281A" w:rsidRPr="0036281A" w:rsidRDefault="0036281A" w:rsidP="001156B6">
            <w:pPr>
              <w:pStyle w:val="ListParagraph"/>
              <w:ind w:left="0"/>
              <w:jc w:val="center"/>
              <w:rPr>
                <w:rFonts w:ascii="Arial" w:hAnsi="Arial" w:cs="Arial"/>
                <w:b/>
                <w:sz w:val="24"/>
                <w:szCs w:val="24"/>
              </w:rPr>
            </w:pPr>
          </w:p>
        </w:tc>
        <w:tc>
          <w:tcPr>
            <w:tcW w:w="1351" w:type="dxa"/>
          </w:tcPr>
          <w:p w:rsidR="0036281A" w:rsidRPr="0036281A" w:rsidRDefault="0036281A" w:rsidP="001156B6">
            <w:pPr>
              <w:pStyle w:val="ListParagraph"/>
              <w:ind w:left="0"/>
              <w:jc w:val="center"/>
              <w:rPr>
                <w:rFonts w:ascii="Arial" w:hAnsi="Arial" w:cs="Arial"/>
                <w:b/>
                <w:sz w:val="24"/>
                <w:szCs w:val="24"/>
              </w:rPr>
            </w:pPr>
          </w:p>
        </w:tc>
        <w:tc>
          <w:tcPr>
            <w:tcW w:w="1295" w:type="dxa"/>
          </w:tcPr>
          <w:p w:rsidR="0036281A" w:rsidRPr="0036281A" w:rsidRDefault="0036281A" w:rsidP="001156B6">
            <w:pPr>
              <w:pStyle w:val="ListParagraph"/>
              <w:ind w:left="0"/>
              <w:jc w:val="center"/>
              <w:rPr>
                <w:rFonts w:ascii="Arial" w:hAnsi="Arial" w:cs="Arial"/>
                <w:b/>
                <w:sz w:val="24"/>
                <w:szCs w:val="24"/>
              </w:rPr>
            </w:pPr>
          </w:p>
        </w:tc>
      </w:tr>
    </w:tbl>
    <w:p w:rsidR="00521163" w:rsidRDefault="00521163" w:rsidP="00695CFF">
      <w:pPr>
        <w:pStyle w:val="ListParagraph"/>
        <w:rPr>
          <w:rFonts w:ascii="Arial" w:hAnsi="Arial" w:cs="Arial"/>
          <w:b/>
          <w:sz w:val="24"/>
          <w:szCs w:val="24"/>
        </w:rPr>
      </w:pPr>
    </w:p>
    <w:p w:rsidR="00695CFF" w:rsidRPr="007B0F01" w:rsidRDefault="0045338D" w:rsidP="003D02CD">
      <w:pPr>
        <w:pStyle w:val="ListParagraph"/>
        <w:numPr>
          <w:ilvl w:val="1"/>
          <w:numId w:val="3"/>
        </w:numPr>
        <w:rPr>
          <w:rFonts w:ascii="Arial" w:hAnsi="Arial" w:cs="Arial"/>
          <w:b/>
          <w:sz w:val="24"/>
          <w:szCs w:val="24"/>
        </w:rPr>
      </w:pPr>
      <w:r w:rsidRPr="007B0F01">
        <w:rPr>
          <w:rFonts w:ascii="Arial" w:hAnsi="Arial" w:cs="Arial"/>
          <w:b/>
          <w:sz w:val="24"/>
          <w:szCs w:val="24"/>
        </w:rPr>
        <w:t xml:space="preserve">Current </w:t>
      </w:r>
      <w:r w:rsidR="00695CFF" w:rsidRPr="007B0F01">
        <w:rPr>
          <w:rFonts w:ascii="Arial" w:hAnsi="Arial" w:cs="Arial"/>
          <w:b/>
          <w:sz w:val="24"/>
          <w:szCs w:val="24"/>
        </w:rPr>
        <w:t>Tenure</w:t>
      </w:r>
    </w:p>
    <w:p w:rsidR="00515909" w:rsidRPr="00515909" w:rsidRDefault="00515909" w:rsidP="00515909">
      <w:pPr>
        <w:pStyle w:val="ListParagraph"/>
        <w:rPr>
          <w:rFonts w:ascii="Arial" w:hAnsi="Arial" w:cs="Arial"/>
          <w:b/>
          <w:sz w:val="24"/>
          <w:szCs w:val="24"/>
        </w:rPr>
      </w:pPr>
    </w:p>
    <w:p w:rsidR="00515909" w:rsidRDefault="0036281A" w:rsidP="001A7206">
      <w:pPr>
        <w:pStyle w:val="ListParagraph"/>
        <w:ind w:left="0"/>
        <w:rPr>
          <w:rFonts w:ascii="Arial" w:hAnsi="Arial" w:cs="Arial"/>
          <w:sz w:val="24"/>
          <w:szCs w:val="24"/>
        </w:rPr>
      </w:pPr>
      <w:r w:rsidRPr="0036281A">
        <w:rPr>
          <w:rFonts w:ascii="Arial" w:hAnsi="Arial" w:cs="Arial"/>
          <w:sz w:val="24"/>
          <w:szCs w:val="24"/>
        </w:rPr>
        <w:t>The tenure</w:t>
      </w:r>
      <w:r>
        <w:rPr>
          <w:rFonts w:ascii="Arial" w:hAnsi="Arial" w:cs="Arial"/>
          <w:sz w:val="24"/>
          <w:szCs w:val="24"/>
        </w:rPr>
        <w:t xml:space="preserve"> of the households in the survey is as follows:</w:t>
      </w:r>
    </w:p>
    <w:p w:rsidR="0036281A" w:rsidRDefault="0036281A" w:rsidP="00515909">
      <w:pPr>
        <w:pStyle w:val="ListParagraph"/>
        <w:rPr>
          <w:rFonts w:ascii="Arial" w:hAnsi="Arial" w:cs="Arial"/>
          <w:sz w:val="24"/>
          <w:szCs w:val="24"/>
        </w:rPr>
      </w:pPr>
    </w:p>
    <w:tbl>
      <w:tblPr>
        <w:tblStyle w:val="TableGrid"/>
        <w:tblW w:w="0" w:type="auto"/>
        <w:tblInd w:w="720" w:type="dxa"/>
        <w:tblLook w:val="04A0"/>
      </w:tblPr>
      <w:tblGrid>
        <w:gridCol w:w="4765"/>
        <w:gridCol w:w="2001"/>
        <w:gridCol w:w="1756"/>
      </w:tblGrid>
      <w:tr w:rsidR="0036281A" w:rsidRPr="0036281A" w:rsidTr="007A300C">
        <w:tc>
          <w:tcPr>
            <w:tcW w:w="4765" w:type="dxa"/>
            <w:shd w:val="clear" w:color="auto" w:fill="D9D9D9" w:themeFill="background1" w:themeFillShade="D9"/>
          </w:tcPr>
          <w:p w:rsidR="0036281A" w:rsidRDefault="0036281A" w:rsidP="00515909">
            <w:pPr>
              <w:pStyle w:val="ListParagraph"/>
              <w:ind w:left="0"/>
              <w:rPr>
                <w:rFonts w:ascii="Arial" w:hAnsi="Arial" w:cs="Arial"/>
                <w:b/>
                <w:sz w:val="24"/>
                <w:szCs w:val="24"/>
              </w:rPr>
            </w:pPr>
            <w:r w:rsidRPr="0036281A">
              <w:rPr>
                <w:rFonts w:ascii="Arial" w:hAnsi="Arial" w:cs="Arial"/>
                <w:b/>
                <w:sz w:val="24"/>
                <w:szCs w:val="24"/>
              </w:rPr>
              <w:t>Tenure</w:t>
            </w:r>
          </w:p>
          <w:p w:rsidR="00816324" w:rsidRPr="0036281A" w:rsidRDefault="00816324" w:rsidP="00515909">
            <w:pPr>
              <w:pStyle w:val="ListParagraph"/>
              <w:ind w:left="0"/>
              <w:rPr>
                <w:rFonts w:ascii="Arial" w:hAnsi="Arial" w:cs="Arial"/>
                <w:b/>
                <w:sz w:val="24"/>
                <w:szCs w:val="24"/>
              </w:rPr>
            </w:pPr>
          </w:p>
        </w:tc>
        <w:tc>
          <w:tcPr>
            <w:tcW w:w="2001" w:type="dxa"/>
            <w:shd w:val="clear" w:color="auto" w:fill="D9D9D9" w:themeFill="background1" w:themeFillShade="D9"/>
          </w:tcPr>
          <w:p w:rsidR="0036281A" w:rsidRPr="0036281A" w:rsidRDefault="0036281A" w:rsidP="00515909">
            <w:pPr>
              <w:pStyle w:val="ListParagraph"/>
              <w:ind w:left="0"/>
              <w:rPr>
                <w:rFonts w:ascii="Arial" w:hAnsi="Arial" w:cs="Arial"/>
                <w:b/>
                <w:sz w:val="24"/>
                <w:szCs w:val="24"/>
              </w:rPr>
            </w:pPr>
            <w:r w:rsidRPr="0036281A">
              <w:rPr>
                <w:rFonts w:ascii="Arial" w:hAnsi="Arial" w:cs="Arial"/>
                <w:b/>
                <w:sz w:val="24"/>
                <w:szCs w:val="24"/>
              </w:rPr>
              <w:t>Number</w:t>
            </w:r>
          </w:p>
        </w:tc>
        <w:tc>
          <w:tcPr>
            <w:tcW w:w="1756" w:type="dxa"/>
            <w:shd w:val="clear" w:color="auto" w:fill="D9D9D9" w:themeFill="background1" w:themeFillShade="D9"/>
          </w:tcPr>
          <w:p w:rsidR="0036281A" w:rsidRPr="0036281A" w:rsidRDefault="0036281A" w:rsidP="00515909">
            <w:pPr>
              <w:pStyle w:val="ListParagraph"/>
              <w:ind w:left="0"/>
              <w:rPr>
                <w:rFonts w:ascii="Arial" w:hAnsi="Arial" w:cs="Arial"/>
                <w:b/>
                <w:sz w:val="24"/>
                <w:szCs w:val="24"/>
              </w:rPr>
            </w:pPr>
            <w:r>
              <w:rPr>
                <w:rFonts w:ascii="Arial" w:hAnsi="Arial" w:cs="Arial"/>
                <w:b/>
                <w:sz w:val="24"/>
                <w:szCs w:val="24"/>
              </w:rPr>
              <w:t>Percentage</w:t>
            </w:r>
          </w:p>
        </w:tc>
      </w:tr>
      <w:tr w:rsidR="0036281A" w:rsidTr="0036281A">
        <w:tc>
          <w:tcPr>
            <w:tcW w:w="4765" w:type="dxa"/>
          </w:tcPr>
          <w:p w:rsidR="0036281A" w:rsidRDefault="00816324" w:rsidP="0045338D">
            <w:pPr>
              <w:pStyle w:val="ListParagraph"/>
              <w:ind w:left="0"/>
              <w:rPr>
                <w:rFonts w:ascii="Arial" w:hAnsi="Arial" w:cs="Arial"/>
                <w:sz w:val="24"/>
                <w:szCs w:val="24"/>
              </w:rPr>
            </w:pPr>
            <w:r>
              <w:rPr>
                <w:rFonts w:ascii="Arial" w:hAnsi="Arial" w:cs="Arial"/>
                <w:sz w:val="24"/>
                <w:szCs w:val="24"/>
              </w:rPr>
              <w:t xml:space="preserve">Rent through a Council or </w:t>
            </w:r>
            <w:r w:rsidR="0045338D">
              <w:rPr>
                <w:rFonts w:ascii="Arial" w:hAnsi="Arial" w:cs="Arial"/>
                <w:sz w:val="24"/>
                <w:szCs w:val="24"/>
              </w:rPr>
              <w:t>H</w:t>
            </w:r>
            <w:r>
              <w:rPr>
                <w:rFonts w:ascii="Arial" w:hAnsi="Arial" w:cs="Arial"/>
                <w:sz w:val="24"/>
                <w:szCs w:val="24"/>
              </w:rPr>
              <w:t xml:space="preserve">ousing </w:t>
            </w:r>
            <w:r w:rsidR="0045338D">
              <w:rPr>
                <w:rFonts w:ascii="Arial" w:hAnsi="Arial" w:cs="Arial"/>
                <w:sz w:val="24"/>
                <w:szCs w:val="24"/>
              </w:rPr>
              <w:t>Association</w:t>
            </w: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Rent privately</w:t>
            </w:r>
          </w:p>
          <w:p w:rsidR="00816324" w:rsidRDefault="00816324" w:rsidP="00515909">
            <w:pPr>
              <w:pStyle w:val="ListParagraph"/>
              <w:ind w:left="0"/>
              <w:rPr>
                <w:rFonts w:ascii="Arial" w:hAnsi="Arial" w:cs="Arial"/>
                <w:sz w:val="24"/>
                <w:szCs w:val="24"/>
              </w:rPr>
            </w:pP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Rent from/live with family</w:t>
            </w:r>
          </w:p>
          <w:p w:rsidR="00816324" w:rsidRDefault="00816324" w:rsidP="00515909">
            <w:pPr>
              <w:pStyle w:val="ListParagraph"/>
              <w:ind w:left="0"/>
              <w:rPr>
                <w:rFonts w:ascii="Arial" w:hAnsi="Arial" w:cs="Arial"/>
                <w:sz w:val="24"/>
                <w:szCs w:val="24"/>
              </w:rPr>
            </w:pP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Intermediate housing (e</w:t>
            </w:r>
            <w:r w:rsidR="0045338D">
              <w:rPr>
                <w:rFonts w:ascii="Arial" w:hAnsi="Arial" w:cs="Arial"/>
                <w:sz w:val="24"/>
                <w:szCs w:val="24"/>
              </w:rPr>
              <w:t>.</w:t>
            </w:r>
            <w:r>
              <w:rPr>
                <w:rFonts w:ascii="Arial" w:hAnsi="Arial" w:cs="Arial"/>
                <w:sz w:val="24"/>
                <w:szCs w:val="24"/>
              </w:rPr>
              <w:t>g</w:t>
            </w:r>
            <w:r w:rsidR="0045338D">
              <w:rPr>
                <w:rFonts w:ascii="Arial" w:hAnsi="Arial" w:cs="Arial"/>
                <w:sz w:val="24"/>
                <w:szCs w:val="24"/>
              </w:rPr>
              <w:t>.</w:t>
            </w:r>
            <w:r>
              <w:rPr>
                <w:rFonts w:ascii="Arial" w:hAnsi="Arial" w:cs="Arial"/>
                <w:sz w:val="24"/>
                <w:szCs w:val="24"/>
              </w:rPr>
              <w:t xml:space="preserve"> shared ownership)</w:t>
            </w: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Home Owner with a mortgage</w:t>
            </w:r>
          </w:p>
          <w:p w:rsidR="00816324" w:rsidRDefault="00816324" w:rsidP="00515909">
            <w:pPr>
              <w:pStyle w:val="ListParagraph"/>
              <w:ind w:left="0"/>
              <w:rPr>
                <w:rFonts w:ascii="Arial" w:hAnsi="Arial" w:cs="Arial"/>
                <w:sz w:val="24"/>
                <w:szCs w:val="24"/>
              </w:rPr>
            </w:pP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 xml:space="preserve">Home </w:t>
            </w:r>
            <w:r w:rsidR="00D5248C">
              <w:rPr>
                <w:rFonts w:ascii="Arial" w:hAnsi="Arial" w:cs="Arial"/>
                <w:sz w:val="24"/>
                <w:szCs w:val="24"/>
              </w:rPr>
              <w:t xml:space="preserve">Owner </w:t>
            </w:r>
            <w:r>
              <w:rPr>
                <w:rFonts w:ascii="Arial" w:hAnsi="Arial" w:cs="Arial"/>
                <w:sz w:val="24"/>
                <w:szCs w:val="24"/>
              </w:rPr>
              <w:t>without a mortgage</w:t>
            </w:r>
          </w:p>
          <w:p w:rsidR="00816324" w:rsidRDefault="00816324" w:rsidP="00515909">
            <w:pPr>
              <w:pStyle w:val="ListParagraph"/>
              <w:ind w:left="0"/>
              <w:rPr>
                <w:rFonts w:ascii="Arial" w:hAnsi="Arial" w:cs="Arial"/>
                <w:sz w:val="24"/>
                <w:szCs w:val="24"/>
              </w:rPr>
            </w:pP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36281A" w:rsidTr="0036281A">
        <w:tc>
          <w:tcPr>
            <w:tcW w:w="4765" w:type="dxa"/>
          </w:tcPr>
          <w:p w:rsidR="0036281A" w:rsidRDefault="00816324" w:rsidP="00515909">
            <w:pPr>
              <w:pStyle w:val="ListParagraph"/>
              <w:ind w:left="0"/>
              <w:rPr>
                <w:rFonts w:ascii="Arial" w:hAnsi="Arial" w:cs="Arial"/>
                <w:sz w:val="24"/>
                <w:szCs w:val="24"/>
              </w:rPr>
            </w:pPr>
            <w:r>
              <w:rPr>
                <w:rFonts w:ascii="Arial" w:hAnsi="Arial" w:cs="Arial"/>
                <w:sz w:val="24"/>
                <w:szCs w:val="24"/>
              </w:rPr>
              <w:t>Property tied to employment</w:t>
            </w:r>
          </w:p>
          <w:p w:rsidR="00816324" w:rsidRDefault="00816324" w:rsidP="00515909">
            <w:pPr>
              <w:pStyle w:val="ListParagraph"/>
              <w:ind w:left="0"/>
              <w:rPr>
                <w:rFonts w:ascii="Arial" w:hAnsi="Arial" w:cs="Arial"/>
                <w:sz w:val="24"/>
                <w:szCs w:val="24"/>
              </w:rPr>
            </w:pPr>
          </w:p>
        </w:tc>
        <w:tc>
          <w:tcPr>
            <w:tcW w:w="2001" w:type="dxa"/>
          </w:tcPr>
          <w:p w:rsidR="0036281A" w:rsidRDefault="0036281A" w:rsidP="00515909">
            <w:pPr>
              <w:pStyle w:val="ListParagraph"/>
              <w:ind w:left="0"/>
              <w:rPr>
                <w:rFonts w:ascii="Arial" w:hAnsi="Arial" w:cs="Arial"/>
                <w:sz w:val="24"/>
                <w:szCs w:val="24"/>
              </w:rPr>
            </w:pPr>
          </w:p>
        </w:tc>
        <w:tc>
          <w:tcPr>
            <w:tcW w:w="1756" w:type="dxa"/>
          </w:tcPr>
          <w:p w:rsidR="0036281A" w:rsidRDefault="0036281A" w:rsidP="00515909">
            <w:pPr>
              <w:pStyle w:val="ListParagraph"/>
              <w:ind w:left="0"/>
              <w:rPr>
                <w:rFonts w:ascii="Arial" w:hAnsi="Arial" w:cs="Arial"/>
                <w:sz w:val="24"/>
                <w:szCs w:val="24"/>
              </w:rPr>
            </w:pPr>
          </w:p>
        </w:tc>
      </w:tr>
      <w:tr w:rsidR="00816324" w:rsidTr="0036281A">
        <w:tc>
          <w:tcPr>
            <w:tcW w:w="4765" w:type="dxa"/>
          </w:tcPr>
          <w:p w:rsidR="00816324" w:rsidRDefault="00816324" w:rsidP="00515909">
            <w:pPr>
              <w:pStyle w:val="ListParagraph"/>
              <w:ind w:left="0"/>
              <w:rPr>
                <w:rFonts w:ascii="Arial" w:hAnsi="Arial" w:cs="Arial"/>
                <w:sz w:val="24"/>
                <w:szCs w:val="24"/>
              </w:rPr>
            </w:pPr>
            <w:r>
              <w:rPr>
                <w:rFonts w:ascii="Arial" w:hAnsi="Arial" w:cs="Arial"/>
                <w:sz w:val="24"/>
                <w:szCs w:val="24"/>
              </w:rPr>
              <w:t xml:space="preserve">Other </w:t>
            </w:r>
          </w:p>
          <w:p w:rsidR="00816324" w:rsidRDefault="00816324" w:rsidP="00515909">
            <w:pPr>
              <w:pStyle w:val="ListParagraph"/>
              <w:ind w:left="0"/>
              <w:rPr>
                <w:rFonts w:ascii="Arial" w:hAnsi="Arial" w:cs="Arial"/>
                <w:sz w:val="24"/>
                <w:szCs w:val="24"/>
              </w:rPr>
            </w:pPr>
          </w:p>
        </w:tc>
        <w:tc>
          <w:tcPr>
            <w:tcW w:w="2001" w:type="dxa"/>
          </w:tcPr>
          <w:p w:rsidR="00816324" w:rsidRDefault="00816324" w:rsidP="00515909">
            <w:pPr>
              <w:pStyle w:val="ListParagraph"/>
              <w:ind w:left="0"/>
              <w:rPr>
                <w:rFonts w:ascii="Arial" w:hAnsi="Arial" w:cs="Arial"/>
                <w:sz w:val="24"/>
                <w:szCs w:val="24"/>
              </w:rPr>
            </w:pPr>
          </w:p>
        </w:tc>
        <w:tc>
          <w:tcPr>
            <w:tcW w:w="1756" w:type="dxa"/>
          </w:tcPr>
          <w:p w:rsidR="00816324" w:rsidRDefault="00816324" w:rsidP="00515909">
            <w:pPr>
              <w:pStyle w:val="ListParagraph"/>
              <w:ind w:left="0"/>
              <w:rPr>
                <w:rFonts w:ascii="Arial" w:hAnsi="Arial" w:cs="Arial"/>
                <w:sz w:val="24"/>
                <w:szCs w:val="24"/>
              </w:rPr>
            </w:pPr>
          </w:p>
        </w:tc>
      </w:tr>
    </w:tbl>
    <w:p w:rsidR="0036281A" w:rsidRDefault="0036281A" w:rsidP="00515909">
      <w:pPr>
        <w:pStyle w:val="ListParagraph"/>
        <w:rPr>
          <w:rFonts w:ascii="Arial" w:hAnsi="Arial" w:cs="Arial"/>
          <w:sz w:val="24"/>
          <w:szCs w:val="24"/>
        </w:rPr>
      </w:pPr>
    </w:p>
    <w:p w:rsidR="00816324" w:rsidRPr="0036281A" w:rsidRDefault="00816324" w:rsidP="00515909">
      <w:pPr>
        <w:pStyle w:val="ListParagraph"/>
        <w:rPr>
          <w:rFonts w:ascii="Arial" w:hAnsi="Arial" w:cs="Arial"/>
          <w:sz w:val="24"/>
          <w:szCs w:val="24"/>
        </w:rPr>
      </w:pPr>
      <w:r>
        <w:rPr>
          <w:rFonts w:ascii="Arial" w:hAnsi="Arial" w:cs="Arial"/>
          <w:sz w:val="24"/>
          <w:szCs w:val="24"/>
        </w:rPr>
        <w:t>OR</w:t>
      </w:r>
    </w:p>
    <w:p w:rsidR="00515909" w:rsidRDefault="00515909" w:rsidP="00515909">
      <w:pPr>
        <w:pStyle w:val="ListParagraph"/>
        <w:rPr>
          <w:rFonts w:ascii="Arial" w:hAnsi="Arial" w:cs="Arial"/>
          <w:b/>
          <w:sz w:val="24"/>
          <w:szCs w:val="24"/>
        </w:rPr>
      </w:pPr>
    </w:p>
    <w:p w:rsidR="00515909" w:rsidRPr="00816324" w:rsidRDefault="00515909" w:rsidP="00816324">
      <w:pPr>
        <w:pStyle w:val="ListParagraph"/>
        <w:rPr>
          <w:rFonts w:ascii="Arial" w:hAnsi="Arial" w:cs="Arial"/>
          <w:b/>
          <w:sz w:val="24"/>
          <w:szCs w:val="24"/>
        </w:rPr>
      </w:pPr>
      <w:r w:rsidRPr="00515909">
        <w:rPr>
          <w:rFonts w:ascii="Arial" w:hAnsi="Arial" w:cs="Arial"/>
          <w:b/>
          <w:noProof/>
          <w:sz w:val="24"/>
          <w:szCs w:val="24"/>
        </w:rPr>
        <w:drawing>
          <wp:inline distT="0" distB="0" distL="0" distR="0">
            <wp:extent cx="4168140" cy="2410460"/>
            <wp:effectExtent l="19050" t="0" r="381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5" cstate="print"/>
                    <a:srcRect/>
                    <a:stretch>
                      <a:fillRect/>
                    </a:stretch>
                  </pic:blipFill>
                  <pic:spPr bwMode="auto">
                    <a:xfrm>
                      <a:off x="0" y="0"/>
                      <a:ext cx="4168140" cy="2410460"/>
                    </a:xfrm>
                    <a:prstGeom prst="rect">
                      <a:avLst/>
                    </a:prstGeom>
                    <a:noFill/>
                    <a:ln w="9525">
                      <a:noFill/>
                      <a:miter lim="800000"/>
                      <a:headEnd/>
                      <a:tailEnd/>
                    </a:ln>
                  </pic:spPr>
                </pic:pic>
              </a:graphicData>
            </a:graphic>
          </wp:inline>
        </w:drawing>
      </w:r>
    </w:p>
    <w:p w:rsidR="00515909" w:rsidRDefault="00515909" w:rsidP="00515909">
      <w:pPr>
        <w:pStyle w:val="ListParagraph"/>
        <w:rPr>
          <w:rFonts w:ascii="Arial" w:hAnsi="Arial" w:cs="Arial"/>
          <w:b/>
          <w:sz w:val="24"/>
          <w:szCs w:val="24"/>
        </w:rPr>
      </w:pPr>
    </w:p>
    <w:p w:rsidR="00872D5A" w:rsidRPr="007B0F01" w:rsidRDefault="0045338D" w:rsidP="003D02CD">
      <w:pPr>
        <w:pStyle w:val="ListParagraph"/>
        <w:numPr>
          <w:ilvl w:val="1"/>
          <w:numId w:val="3"/>
        </w:numPr>
        <w:rPr>
          <w:rFonts w:ascii="Arial" w:hAnsi="Arial" w:cs="Arial"/>
          <w:b/>
          <w:sz w:val="24"/>
          <w:szCs w:val="24"/>
        </w:rPr>
      </w:pPr>
      <w:r w:rsidRPr="007B0F01">
        <w:rPr>
          <w:rFonts w:ascii="Arial" w:hAnsi="Arial" w:cs="Arial"/>
          <w:b/>
          <w:sz w:val="24"/>
          <w:szCs w:val="24"/>
        </w:rPr>
        <w:t xml:space="preserve">Housing </w:t>
      </w:r>
      <w:r w:rsidR="00872D5A" w:rsidRPr="007B0F01">
        <w:rPr>
          <w:rFonts w:ascii="Arial" w:hAnsi="Arial" w:cs="Arial"/>
          <w:b/>
          <w:sz w:val="24"/>
          <w:szCs w:val="24"/>
        </w:rPr>
        <w:t>Cost</w:t>
      </w:r>
      <w:r w:rsidRPr="007B0F01">
        <w:rPr>
          <w:rFonts w:ascii="Arial" w:hAnsi="Arial" w:cs="Arial"/>
          <w:b/>
          <w:sz w:val="24"/>
          <w:szCs w:val="24"/>
        </w:rPr>
        <w:t>s</w:t>
      </w:r>
    </w:p>
    <w:p w:rsidR="006C73A3" w:rsidRPr="006C73A3" w:rsidRDefault="0045338D" w:rsidP="006C73A3">
      <w:pPr>
        <w:rPr>
          <w:rFonts w:ascii="Arial" w:hAnsi="Arial" w:cs="Arial"/>
          <w:sz w:val="24"/>
          <w:szCs w:val="24"/>
        </w:rPr>
      </w:pPr>
      <w:r>
        <w:rPr>
          <w:rFonts w:ascii="Arial" w:hAnsi="Arial" w:cs="Arial"/>
          <w:sz w:val="24"/>
          <w:szCs w:val="24"/>
        </w:rPr>
        <w:t>Respondents</w:t>
      </w:r>
      <w:r w:rsidR="006C73A3" w:rsidRPr="006C73A3">
        <w:rPr>
          <w:rFonts w:ascii="Arial" w:hAnsi="Arial" w:cs="Arial"/>
          <w:sz w:val="24"/>
          <w:szCs w:val="24"/>
        </w:rPr>
        <w:t xml:space="preserve"> </w:t>
      </w:r>
      <w:r>
        <w:rPr>
          <w:rFonts w:ascii="Arial" w:hAnsi="Arial" w:cs="Arial"/>
          <w:sz w:val="24"/>
          <w:szCs w:val="24"/>
        </w:rPr>
        <w:t>said</w:t>
      </w:r>
      <w:r w:rsidRPr="006C73A3">
        <w:rPr>
          <w:rFonts w:ascii="Arial" w:hAnsi="Arial" w:cs="Arial"/>
          <w:sz w:val="24"/>
          <w:szCs w:val="24"/>
        </w:rPr>
        <w:t xml:space="preserve"> </w:t>
      </w:r>
      <w:r w:rsidR="006C73A3" w:rsidRPr="006C73A3">
        <w:rPr>
          <w:rFonts w:ascii="Arial" w:hAnsi="Arial" w:cs="Arial"/>
          <w:sz w:val="24"/>
          <w:szCs w:val="24"/>
        </w:rPr>
        <w:t>that their current rent/mortgage</w:t>
      </w:r>
      <w:r w:rsidR="00D5248C">
        <w:rPr>
          <w:rFonts w:ascii="Arial" w:hAnsi="Arial" w:cs="Arial"/>
          <w:sz w:val="24"/>
          <w:szCs w:val="24"/>
        </w:rPr>
        <w:t xml:space="preserve"> costs</w:t>
      </w:r>
      <w:r w:rsidR="006C73A3" w:rsidRPr="006C73A3">
        <w:rPr>
          <w:rFonts w:ascii="Arial" w:hAnsi="Arial" w:cs="Arial"/>
          <w:sz w:val="24"/>
          <w:szCs w:val="24"/>
        </w:rPr>
        <w:t xml:space="preserve"> (excluding bills) were:</w:t>
      </w:r>
    </w:p>
    <w:p w:rsidR="006C73A3" w:rsidRDefault="006C73A3" w:rsidP="006C73A3">
      <w:pPr>
        <w:pStyle w:val="ListParagraph"/>
        <w:ind w:left="360"/>
        <w:rPr>
          <w:rFonts w:ascii="Arial" w:hAnsi="Arial" w:cs="Arial"/>
          <w:sz w:val="24"/>
          <w:szCs w:val="24"/>
        </w:rPr>
      </w:pPr>
    </w:p>
    <w:tbl>
      <w:tblPr>
        <w:tblStyle w:val="TableGrid"/>
        <w:tblW w:w="0" w:type="auto"/>
        <w:tblInd w:w="1101" w:type="dxa"/>
        <w:tblLook w:val="04A0"/>
      </w:tblPr>
      <w:tblGrid>
        <w:gridCol w:w="3520"/>
        <w:gridCol w:w="2433"/>
      </w:tblGrid>
      <w:tr w:rsidR="006C73A3" w:rsidRPr="006C73A3" w:rsidTr="008C4E55">
        <w:tc>
          <w:tcPr>
            <w:tcW w:w="3520" w:type="dxa"/>
            <w:shd w:val="clear" w:color="auto" w:fill="D9D9D9" w:themeFill="background1" w:themeFillShade="D9"/>
          </w:tcPr>
          <w:p w:rsidR="006C73A3" w:rsidRPr="006C73A3" w:rsidRDefault="006C73A3" w:rsidP="006C73A3">
            <w:pPr>
              <w:pStyle w:val="ListParagraph"/>
              <w:ind w:left="0"/>
              <w:rPr>
                <w:rFonts w:ascii="Arial" w:hAnsi="Arial" w:cs="Arial"/>
                <w:b/>
                <w:sz w:val="24"/>
                <w:szCs w:val="24"/>
              </w:rPr>
            </w:pPr>
            <w:r w:rsidRPr="006C73A3">
              <w:rPr>
                <w:rFonts w:ascii="Arial" w:hAnsi="Arial" w:cs="Arial"/>
                <w:b/>
                <w:sz w:val="24"/>
                <w:szCs w:val="24"/>
              </w:rPr>
              <w:t>Monthly Costs</w:t>
            </w:r>
          </w:p>
        </w:tc>
        <w:tc>
          <w:tcPr>
            <w:tcW w:w="2433" w:type="dxa"/>
            <w:shd w:val="clear" w:color="auto" w:fill="D9D9D9" w:themeFill="background1" w:themeFillShade="D9"/>
          </w:tcPr>
          <w:p w:rsidR="006C73A3" w:rsidRPr="006C73A3" w:rsidRDefault="006C73A3" w:rsidP="006C73A3">
            <w:pPr>
              <w:pStyle w:val="ListParagraph"/>
              <w:ind w:left="0"/>
              <w:rPr>
                <w:rFonts w:ascii="Arial" w:hAnsi="Arial" w:cs="Arial"/>
                <w:b/>
                <w:sz w:val="24"/>
                <w:szCs w:val="24"/>
              </w:rPr>
            </w:pPr>
            <w:r w:rsidRPr="006C73A3">
              <w:rPr>
                <w:rFonts w:ascii="Arial" w:hAnsi="Arial" w:cs="Arial"/>
                <w:b/>
                <w:sz w:val="24"/>
                <w:szCs w:val="24"/>
              </w:rPr>
              <w:t>Numbers</w:t>
            </w: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NIL</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£0 - £200</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£200 - £400</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£400 - £600</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£600 - £800</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£800 - £1000</w:t>
            </w:r>
          </w:p>
        </w:tc>
        <w:tc>
          <w:tcPr>
            <w:tcW w:w="2433" w:type="dxa"/>
          </w:tcPr>
          <w:p w:rsidR="006C73A3" w:rsidRDefault="006C73A3" w:rsidP="006C73A3">
            <w:pPr>
              <w:pStyle w:val="ListParagraph"/>
              <w:ind w:left="0"/>
              <w:rPr>
                <w:rFonts w:ascii="Arial" w:hAnsi="Arial" w:cs="Arial"/>
                <w:sz w:val="24"/>
                <w:szCs w:val="24"/>
              </w:rPr>
            </w:pPr>
          </w:p>
        </w:tc>
      </w:tr>
      <w:tr w:rsidR="006C73A3" w:rsidTr="006C73A3">
        <w:tc>
          <w:tcPr>
            <w:tcW w:w="3520" w:type="dxa"/>
          </w:tcPr>
          <w:p w:rsidR="006C73A3" w:rsidRDefault="006C73A3" w:rsidP="006C73A3">
            <w:pPr>
              <w:pStyle w:val="ListParagraph"/>
              <w:ind w:left="0"/>
              <w:rPr>
                <w:rFonts w:ascii="Arial" w:hAnsi="Arial" w:cs="Arial"/>
                <w:sz w:val="24"/>
                <w:szCs w:val="24"/>
              </w:rPr>
            </w:pPr>
            <w:r>
              <w:rPr>
                <w:rFonts w:ascii="Arial" w:hAnsi="Arial" w:cs="Arial"/>
                <w:sz w:val="24"/>
                <w:szCs w:val="24"/>
              </w:rPr>
              <w:t>Over £1000 per month</w:t>
            </w:r>
          </w:p>
        </w:tc>
        <w:tc>
          <w:tcPr>
            <w:tcW w:w="2433" w:type="dxa"/>
          </w:tcPr>
          <w:p w:rsidR="006C73A3" w:rsidRDefault="006C73A3" w:rsidP="006C73A3">
            <w:pPr>
              <w:pStyle w:val="ListParagraph"/>
              <w:ind w:left="0"/>
              <w:rPr>
                <w:rFonts w:ascii="Arial" w:hAnsi="Arial" w:cs="Arial"/>
                <w:sz w:val="24"/>
                <w:szCs w:val="24"/>
              </w:rPr>
            </w:pPr>
          </w:p>
        </w:tc>
      </w:tr>
    </w:tbl>
    <w:p w:rsidR="006C73A3" w:rsidRDefault="006C73A3" w:rsidP="006C73A3">
      <w:pPr>
        <w:pStyle w:val="ListParagraph"/>
        <w:rPr>
          <w:rFonts w:ascii="Arial" w:hAnsi="Arial" w:cs="Arial"/>
          <w:b/>
          <w:sz w:val="28"/>
          <w:szCs w:val="28"/>
        </w:rPr>
      </w:pPr>
    </w:p>
    <w:p w:rsidR="006C73A3" w:rsidRPr="007B0F01" w:rsidRDefault="006C73A3" w:rsidP="003D02CD">
      <w:pPr>
        <w:pStyle w:val="ListParagraph"/>
        <w:numPr>
          <w:ilvl w:val="1"/>
          <w:numId w:val="3"/>
        </w:numPr>
        <w:rPr>
          <w:rFonts w:ascii="Arial" w:hAnsi="Arial" w:cs="Arial"/>
          <w:b/>
          <w:sz w:val="24"/>
          <w:szCs w:val="24"/>
        </w:rPr>
      </w:pPr>
      <w:r w:rsidRPr="007B0F01">
        <w:rPr>
          <w:rFonts w:ascii="Arial" w:hAnsi="Arial" w:cs="Arial"/>
          <w:b/>
          <w:sz w:val="24"/>
          <w:szCs w:val="24"/>
        </w:rPr>
        <w:t>Current Household Income</w:t>
      </w:r>
    </w:p>
    <w:p w:rsidR="006C73A3" w:rsidRDefault="006C73A3" w:rsidP="006C73A3">
      <w:pPr>
        <w:pStyle w:val="ListParagraph"/>
        <w:ind w:left="0"/>
        <w:rPr>
          <w:rFonts w:ascii="Arial" w:hAnsi="Arial" w:cs="Arial"/>
          <w:sz w:val="24"/>
          <w:szCs w:val="24"/>
        </w:rPr>
      </w:pPr>
      <w:r>
        <w:rPr>
          <w:rFonts w:ascii="Arial" w:hAnsi="Arial" w:cs="Arial"/>
          <w:sz w:val="24"/>
          <w:szCs w:val="24"/>
        </w:rPr>
        <w:t xml:space="preserve">The total </w:t>
      </w:r>
      <w:r w:rsidR="00C01163">
        <w:rPr>
          <w:rFonts w:ascii="Arial" w:hAnsi="Arial" w:cs="Arial"/>
          <w:sz w:val="24"/>
          <w:szCs w:val="24"/>
        </w:rPr>
        <w:t>annual/</w:t>
      </w:r>
      <w:r>
        <w:rPr>
          <w:rFonts w:ascii="Arial" w:hAnsi="Arial" w:cs="Arial"/>
          <w:sz w:val="24"/>
          <w:szCs w:val="24"/>
        </w:rPr>
        <w:t xml:space="preserve">monthly gross combined income of each household who </w:t>
      </w:r>
      <w:r w:rsidR="00532924">
        <w:rPr>
          <w:rFonts w:ascii="Arial" w:hAnsi="Arial" w:cs="Arial"/>
          <w:sz w:val="24"/>
          <w:szCs w:val="24"/>
        </w:rPr>
        <w:t>answered</w:t>
      </w:r>
      <w:r>
        <w:rPr>
          <w:rFonts w:ascii="Arial" w:hAnsi="Arial" w:cs="Arial"/>
          <w:sz w:val="24"/>
          <w:szCs w:val="24"/>
        </w:rPr>
        <w:t xml:space="preserve"> this question was:</w:t>
      </w:r>
    </w:p>
    <w:p w:rsidR="006C73A3" w:rsidRDefault="006C73A3" w:rsidP="006C73A3">
      <w:pPr>
        <w:pStyle w:val="ListParagraph"/>
        <w:ind w:left="0"/>
        <w:rPr>
          <w:rFonts w:ascii="Arial" w:hAnsi="Arial" w:cs="Arial"/>
          <w:sz w:val="24"/>
          <w:szCs w:val="24"/>
        </w:rPr>
      </w:pPr>
    </w:p>
    <w:tbl>
      <w:tblPr>
        <w:tblStyle w:val="TableGrid"/>
        <w:tblW w:w="0" w:type="auto"/>
        <w:tblLook w:val="04A0"/>
      </w:tblPr>
      <w:tblGrid>
        <w:gridCol w:w="6062"/>
        <w:gridCol w:w="3180"/>
      </w:tblGrid>
      <w:tr w:rsidR="006C73A3" w:rsidRPr="00C01163" w:rsidTr="008C4E55">
        <w:tc>
          <w:tcPr>
            <w:tcW w:w="6062" w:type="dxa"/>
            <w:shd w:val="clear" w:color="auto" w:fill="D9D9D9" w:themeFill="background1" w:themeFillShade="D9"/>
          </w:tcPr>
          <w:p w:rsidR="006C73A3" w:rsidRDefault="00C01163" w:rsidP="006C73A3">
            <w:pPr>
              <w:pStyle w:val="ListParagraph"/>
              <w:ind w:left="0"/>
              <w:rPr>
                <w:rFonts w:ascii="Arial" w:hAnsi="Arial" w:cs="Arial"/>
                <w:b/>
                <w:sz w:val="24"/>
                <w:szCs w:val="24"/>
              </w:rPr>
            </w:pPr>
            <w:r w:rsidRPr="00C01163">
              <w:rPr>
                <w:rFonts w:ascii="Arial" w:hAnsi="Arial" w:cs="Arial"/>
                <w:b/>
                <w:sz w:val="24"/>
                <w:szCs w:val="24"/>
              </w:rPr>
              <w:t>Amount</w:t>
            </w:r>
          </w:p>
          <w:p w:rsidR="00C01163" w:rsidRPr="00C01163" w:rsidRDefault="00C01163" w:rsidP="006C73A3">
            <w:pPr>
              <w:pStyle w:val="ListParagraph"/>
              <w:ind w:left="0"/>
              <w:rPr>
                <w:rFonts w:ascii="Arial" w:hAnsi="Arial" w:cs="Arial"/>
                <w:b/>
                <w:sz w:val="24"/>
                <w:szCs w:val="24"/>
              </w:rPr>
            </w:pPr>
          </w:p>
        </w:tc>
        <w:tc>
          <w:tcPr>
            <w:tcW w:w="3180" w:type="dxa"/>
            <w:shd w:val="clear" w:color="auto" w:fill="D9D9D9" w:themeFill="background1" w:themeFillShade="D9"/>
          </w:tcPr>
          <w:p w:rsidR="006C73A3" w:rsidRPr="00C01163" w:rsidRDefault="006C73A3" w:rsidP="006C73A3">
            <w:pPr>
              <w:pStyle w:val="ListParagraph"/>
              <w:ind w:left="0"/>
              <w:rPr>
                <w:rFonts w:ascii="Arial" w:hAnsi="Arial" w:cs="Arial"/>
                <w:b/>
                <w:sz w:val="24"/>
                <w:szCs w:val="24"/>
              </w:rPr>
            </w:pPr>
            <w:r w:rsidRPr="00C01163">
              <w:rPr>
                <w:rFonts w:ascii="Arial" w:hAnsi="Arial" w:cs="Arial"/>
                <w:b/>
                <w:sz w:val="24"/>
                <w:szCs w:val="24"/>
              </w:rPr>
              <w:t>Numbers</w:t>
            </w:r>
          </w:p>
        </w:tc>
      </w:tr>
      <w:tr w:rsidR="006C73A3" w:rsidTr="006C73A3">
        <w:tc>
          <w:tcPr>
            <w:tcW w:w="6062" w:type="dxa"/>
          </w:tcPr>
          <w:p w:rsidR="006C73A3" w:rsidRDefault="00C01163" w:rsidP="006C73A3">
            <w:pPr>
              <w:pStyle w:val="ListParagraph"/>
              <w:ind w:left="0"/>
              <w:rPr>
                <w:rFonts w:ascii="Arial" w:hAnsi="Arial" w:cs="Arial"/>
                <w:sz w:val="24"/>
                <w:szCs w:val="24"/>
              </w:rPr>
            </w:pPr>
            <w:r>
              <w:rPr>
                <w:rFonts w:ascii="Arial" w:hAnsi="Arial" w:cs="Arial"/>
                <w:sz w:val="24"/>
                <w:szCs w:val="24"/>
              </w:rPr>
              <w:t xml:space="preserve">Under £20,000 household income per year </w:t>
            </w:r>
          </w:p>
          <w:p w:rsidR="00C01163" w:rsidRDefault="00C01163" w:rsidP="006C73A3">
            <w:pPr>
              <w:pStyle w:val="ListParagraph"/>
              <w:ind w:left="0"/>
              <w:rPr>
                <w:rFonts w:ascii="Arial" w:hAnsi="Arial" w:cs="Arial"/>
                <w:sz w:val="24"/>
                <w:szCs w:val="24"/>
              </w:rPr>
            </w:pPr>
            <w:r>
              <w:rPr>
                <w:rFonts w:ascii="Arial" w:hAnsi="Arial" w:cs="Arial"/>
                <w:sz w:val="24"/>
                <w:szCs w:val="24"/>
              </w:rPr>
              <w:t>(under £1,665 per month)</w:t>
            </w:r>
          </w:p>
        </w:tc>
        <w:tc>
          <w:tcPr>
            <w:tcW w:w="3180" w:type="dxa"/>
          </w:tcPr>
          <w:p w:rsidR="006C73A3" w:rsidRDefault="006C73A3" w:rsidP="006C73A3">
            <w:pPr>
              <w:pStyle w:val="ListParagraph"/>
              <w:ind w:left="0"/>
              <w:rPr>
                <w:rFonts w:ascii="Arial" w:hAnsi="Arial" w:cs="Arial"/>
                <w:sz w:val="24"/>
                <w:szCs w:val="24"/>
              </w:rPr>
            </w:pPr>
          </w:p>
        </w:tc>
      </w:tr>
      <w:tr w:rsidR="006C73A3" w:rsidTr="006C73A3">
        <w:tc>
          <w:tcPr>
            <w:tcW w:w="6062" w:type="dxa"/>
          </w:tcPr>
          <w:p w:rsidR="006C73A3" w:rsidRDefault="00C01163" w:rsidP="006C73A3">
            <w:pPr>
              <w:pStyle w:val="ListParagraph"/>
              <w:ind w:left="0"/>
              <w:rPr>
                <w:rFonts w:ascii="Arial" w:hAnsi="Arial" w:cs="Arial"/>
                <w:sz w:val="24"/>
                <w:szCs w:val="24"/>
              </w:rPr>
            </w:pPr>
            <w:r>
              <w:rPr>
                <w:rFonts w:ascii="Arial" w:hAnsi="Arial" w:cs="Arial"/>
                <w:sz w:val="24"/>
                <w:szCs w:val="24"/>
              </w:rPr>
              <w:t>Between £20,000 and £29,999 per year</w:t>
            </w:r>
          </w:p>
          <w:p w:rsidR="00C01163" w:rsidRDefault="00C01163" w:rsidP="006C73A3">
            <w:pPr>
              <w:pStyle w:val="ListParagraph"/>
              <w:ind w:left="0"/>
              <w:rPr>
                <w:rFonts w:ascii="Arial" w:hAnsi="Arial" w:cs="Arial"/>
                <w:sz w:val="24"/>
                <w:szCs w:val="24"/>
              </w:rPr>
            </w:pPr>
            <w:r>
              <w:rPr>
                <w:rFonts w:ascii="Arial" w:hAnsi="Arial" w:cs="Arial"/>
                <w:sz w:val="24"/>
                <w:szCs w:val="24"/>
              </w:rPr>
              <w:t>(£1,666 - £2,499 per month)</w:t>
            </w:r>
          </w:p>
        </w:tc>
        <w:tc>
          <w:tcPr>
            <w:tcW w:w="3180" w:type="dxa"/>
          </w:tcPr>
          <w:p w:rsidR="006C73A3" w:rsidRDefault="006C73A3" w:rsidP="006C73A3">
            <w:pPr>
              <w:pStyle w:val="ListParagraph"/>
              <w:ind w:left="0"/>
              <w:rPr>
                <w:rFonts w:ascii="Arial" w:hAnsi="Arial" w:cs="Arial"/>
                <w:sz w:val="24"/>
                <w:szCs w:val="24"/>
              </w:rPr>
            </w:pPr>
          </w:p>
        </w:tc>
      </w:tr>
      <w:tr w:rsidR="006C73A3" w:rsidTr="006C73A3">
        <w:tc>
          <w:tcPr>
            <w:tcW w:w="6062" w:type="dxa"/>
          </w:tcPr>
          <w:p w:rsidR="00C01163" w:rsidRDefault="00C01163" w:rsidP="00C01163">
            <w:pPr>
              <w:pStyle w:val="ListParagraph"/>
              <w:ind w:left="0"/>
              <w:rPr>
                <w:rFonts w:ascii="Arial" w:hAnsi="Arial" w:cs="Arial"/>
                <w:sz w:val="24"/>
                <w:szCs w:val="24"/>
              </w:rPr>
            </w:pPr>
            <w:r>
              <w:rPr>
                <w:rFonts w:ascii="Arial" w:hAnsi="Arial" w:cs="Arial"/>
                <w:sz w:val="24"/>
                <w:szCs w:val="24"/>
              </w:rPr>
              <w:t>Between £30,000 and £39,999 per year</w:t>
            </w:r>
          </w:p>
          <w:p w:rsidR="006C73A3" w:rsidRDefault="00C418B2" w:rsidP="00C01163">
            <w:pPr>
              <w:pStyle w:val="ListParagraph"/>
              <w:ind w:left="0"/>
              <w:rPr>
                <w:rFonts w:ascii="Arial" w:hAnsi="Arial" w:cs="Arial"/>
                <w:sz w:val="24"/>
                <w:szCs w:val="24"/>
              </w:rPr>
            </w:pPr>
            <w:r>
              <w:rPr>
                <w:rFonts w:ascii="Arial" w:hAnsi="Arial" w:cs="Arial"/>
                <w:sz w:val="24"/>
                <w:szCs w:val="24"/>
              </w:rPr>
              <w:t>(£2,500 - £3,332</w:t>
            </w:r>
            <w:r w:rsidR="00C01163">
              <w:rPr>
                <w:rFonts w:ascii="Arial" w:hAnsi="Arial" w:cs="Arial"/>
                <w:sz w:val="24"/>
                <w:szCs w:val="24"/>
              </w:rPr>
              <w:t xml:space="preserve"> per month)</w:t>
            </w:r>
          </w:p>
        </w:tc>
        <w:tc>
          <w:tcPr>
            <w:tcW w:w="3180" w:type="dxa"/>
          </w:tcPr>
          <w:p w:rsidR="006C73A3" w:rsidRDefault="006C73A3" w:rsidP="006C73A3">
            <w:pPr>
              <w:pStyle w:val="ListParagraph"/>
              <w:ind w:left="0"/>
              <w:rPr>
                <w:rFonts w:ascii="Arial" w:hAnsi="Arial" w:cs="Arial"/>
                <w:sz w:val="24"/>
                <w:szCs w:val="24"/>
              </w:rPr>
            </w:pPr>
          </w:p>
        </w:tc>
      </w:tr>
      <w:tr w:rsidR="006C73A3" w:rsidTr="006C73A3">
        <w:tc>
          <w:tcPr>
            <w:tcW w:w="6062" w:type="dxa"/>
          </w:tcPr>
          <w:p w:rsidR="00C01163" w:rsidRDefault="00C01163" w:rsidP="00C01163">
            <w:pPr>
              <w:pStyle w:val="ListParagraph"/>
              <w:ind w:left="0"/>
              <w:rPr>
                <w:rFonts w:ascii="Arial" w:hAnsi="Arial" w:cs="Arial"/>
                <w:sz w:val="24"/>
                <w:szCs w:val="24"/>
              </w:rPr>
            </w:pPr>
            <w:r>
              <w:rPr>
                <w:rFonts w:ascii="Arial" w:hAnsi="Arial" w:cs="Arial"/>
                <w:sz w:val="24"/>
                <w:szCs w:val="24"/>
              </w:rPr>
              <w:t>Between £40,000 and £49,999 per year</w:t>
            </w:r>
          </w:p>
          <w:p w:rsidR="006C73A3" w:rsidRDefault="00C01163" w:rsidP="00C01163">
            <w:pPr>
              <w:pStyle w:val="ListParagraph"/>
              <w:ind w:left="0"/>
              <w:rPr>
                <w:rFonts w:ascii="Arial" w:hAnsi="Arial" w:cs="Arial"/>
                <w:sz w:val="24"/>
                <w:szCs w:val="24"/>
              </w:rPr>
            </w:pPr>
            <w:r>
              <w:rPr>
                <w:rFonts w:ascii="Arial" w:hAnsi="Arial" w:cs="Arial"/>
                <w:sz w:val="24"/>
                <w:szCs w:val="24"/>
              </w:rPr>
              <w:t>(£3,333 - £4,166 per month)</w:t>
            </w:r>
          </w:p>
        </w:tc>
        <w:tc>
          <w:tcPr>
            <w:tcW w:w="3180" w:type="dxa"/>
          </w:tcPr>
          <w:p w:rsidR="006C73A3" w:rsidRDefault="006C73A3" w:rsidP="006C73A3">
            <w:pPr>
              <w:pStyle w:val="ListParagraph"/>
              <w:ind w:left="0"/>
              <w:rPr>
                <w:rFonts w:ascii="Arial" w:hAnsi="Arial" w:cs="Arial"/>
                <w:sz w:val="24"/>
                <w:szCs w:val="24"/>
              </w:rPr>
            </w:pPr>
          </w:p>
        </w:tc>
      </w:tr>
      <w:tr w:rsidR="006C73A3" w:rsidTr="006C73A3">
        <w:tc>
          <w:tcPr>
            <w:tcW w:w="6062" w:type="dxa"/>
          </w:tcPr>
          <w:p w:rsidR="00C01163" w:rsidRDefault="00C01163" w:rsidP="00C01163">
            <w:pPr>
              <w:pStyle w:val="ListParagraph"/>
              <w:ind w:left="0"/>
              <w:rPr>
                <w:rFonts w:ascii="Arial" w:hAnsi="Arial" w:cs="Arial"/>
                <w:sz w:val="24"/>
                <w:szCs w:val="24"/>
              </w:rPr>
            </w:pPr>
            <w:r>
              <w:rPr>
                <w:rFonts w:ascii="Arial" w:hAnsi="Arial" w:cs="Arial"/>
                <w:sz w:val="24"/>
                <w:szCs w:val="24"/>
              </w:rPr>
              <w:t>Between £50,000 and £59,999 per year</w:t>
            </w:r>
          </w:p>
          <w:p w:rsidR="006C73A3" w:rsidRDefault="00C01163" w:rsidP="00C01163">
            <w:pPr>
              <w:pStyle w:val="ListParagraph"/>
              <w:ind w:left="0"/>
              <w:rPr>
                <w:rFonts w:ascii="Arial" w:hAnsi="Arial" w:cs="Arial"/>
                <w:sz w:val="24"/>
                <w:szCs w:val="24"/>
              </w:rPr>
            </w:pPr>
            <w:r>
              <w:rPr>
                <w:rFonts w:ascii="Arial" w:hAnsi="Arial" w:cs="Arial"/>
                <w:sz w:val="24"/>
                <w:szCs w:val="24"/>
              </w:rPr>
              <w:t>(£4,167 - £4,999 per month)</w:t>
            </w:r>
          </w:p>
        </w:tc>
        <w:tc>
          <w:tcPr>
            <w:tcW w:w="3180" w:type="dxa"/>
          </w:tcPr>
          <w:p w:rsidR="006C73A3" w:rsidRDefault="006C73A3" w:rsidP="006C73A3">
            <w:pPr>
              <w:pStyle w:val="ListParagraph"/>
              <w:ind w:left="0"/>
              <w:rPr>
                <w:rFonts w:ascii="Arial" w:hAnsi="Arial" w:cs="Arial"/>
                <w:sz w:val="24"/>
                <w:szCs w:val="24"/>
              </w:rPr>
            </w:pPr>
          </w:p>
        </w:tc>
      </w:tr>
      <w:tr w:rsidR="006C73A3" w:rsidTr="006C73A3">
        <w:tc>
          <w:tcPr>
            <w:tcW w:w="6062" w:type="dxa"/>
          </w:tcPr>
          <w:p w:rsidR="00C01163" w:rsidRDefault="00C01163" w:rsidP="00C01163">
            <w:pPr>
              <w:pStyle w:val="ListParagraph"/>
              <w:ind w:left="0"/>
              <w:rPr>
                <w:rFonts w:ascii="Arial" w:hAnsi="Arial" w:cs="Arial"/>
                <w:sz w:val="24"/>
                <w:szCs w:val="24"/>
              </w:rPr>
            </w:pPr>
            <w:r>
              <w:rPr>
                <w:rFonts w:ascii="Arial" w:hAnsi="Arial" w:cs="Arial"/>
                <w:sz w:val="24"/>
                <w:szCs w:val="24"/>
              </w:rPr>
              <w:t>Between £60,000 and £69,999 per year</w:t>
            </w:r>
          </w:p>
          <w:p w:rsidR="006C73A3" w:rsidRDefault="00C418B2" w:rsidP="00C01163">
            <w:pPr>
              <w:pStyle w:val="ListParagraph"/>
              <w:ind w:left="0"/>
              <w:rPr>
                <w:rFonts w:ascii="Arial" w:hAnsi="Arial" w:cs="Arial"/>
                <w:sz w:val="24"/>
                <w:szCs w:val="24"/>
              </w:rPr>
            </w:pPr>
            <w:r>
              <w:rPr>
                <w:rFonts w:ascii="Arial" w:hAnsi="Arial" w:cs="Arial"/>
                <w:sz w:val="24"/>
                <w:szCs w:val="24"/>
              </w:rPr>
              <w:t>(£5,000 - £5,832</w:t>
            </w:r>
            <w:r w:rsidR="00C01163">
              <w:rPr>
                <w:rFonts w:ascii="Arial" w:hAnsi="Arial" w:cs="Arial"/>
                <w:sz w:val="24"/>
                <w:szCs w:val="24"/>
              </w:rPr>
              <w:t xml:space="preserve"> per month)</w:t>
            </w:r>
          </w:p>
        </w:tc>
        <w:tc>
          <w:tcPr>
            <w:tcW w:w="3180" w:type="dxa"/>
          </w:tcPr>
          <w:p w:rsidR="006C73A3" w:rsidRDefault="006C73A3" w:rsidP="006C73A3">
            <w:pPr>
              <w:pStyle w:val="ListParagraph"/>
              <w:ind w:left="0"/>
              <w:rPr>
                <w:rFonts w:ascii="Arial" w:hAnsi="Arial" w:cs="Arial"/>
                <w:sz w:val="24"/>
                <w:szCs w:val="24"/>
              </w:rPr>
            </w:pPr>
          </w:p>
        </w:tc>
      </w:tr>
      <w:tr w:rsidR="00C01163" w:rsidTr="006C73A3">
        <w:tc>
          <w:tcPr>
            <w:tcW w:w="6062" w:type="dxa"/>
          </w:tcPr>
          <w:p w:rsidR="00C01163" w:rsidRDefault="00C01163" w:rsidP="00C01163">
            <w:pPr>
              <w:pStyle w:val="ListParagraph"/>
              <w:ind w:left="0"/>
              <w:rPr>
                <w:rFonts w:ascii="Arial" w:hAnsi="Arial" w:cs="Arial"/>
                <w:sz w:val="24"/>
                <w:szCs w:val="24"/>
              </w:rPr>
            </w:pPr>
            <w:r>
              <w:rPr>
                <w:rFonts w:ascii="Arial" w:hAnsi="Arial" w:cs="Arial"/>
                <w:sz w:val="24"/>
                <w:szCs w:val="24"/>
              </w:rPr>
              <w:t>Between £70,000 and £79,999 per year</w:t>
            </w:r>
          </w:p>
          <w:p w:rsidR="00C01163" w:rsidRDefault="00C418B2" w:rsidP="00C01163">
            <w:pPr>
              <w:pStyle w:val="ListParagraph"/>
              <w:ind w:left="0"/>
              <w:rPr>
                <w:rFonts w:ascii="Arial" w:hAnsi="Arial" w:cs="Arial"/>
                <w:sz w:val="24"/>
                <w:szCs w:val="24"/>
              </w:rPr>
            </w:pPr>
            <w:r>
              <w:rPr>
                <w:rFonts w:ascii="Arial" w:hAnsi="Arial" w:cs="Arial"/>
                <w:sz w:val="24"/>
                <w:szCs w:val="24"/>
              </w:rPr>
              <w:t>(£5,833</w:t>
            </w:r>
            <w:r w:rsidR="00C01163">
              <w:rPr>
                <w:rFonts w:ascii="Arial" w:hAnsi="Arial" w:cs="Arial"/>
                <w:sz w:val="24"/>
                <w:szCs w:val="24"/>
              </w:rPr>
              <w:t xml:space="preserve"> - £6,666 per month)</w:t>
            </w:r>
          </w:p>
        </w:tc>
        <w:tc>
          <w:tcPr>
            <w:tcW w:w="3180" w:type="dxa"/>
          </w:tcPr>
          <w:p w:rsidR="00C01163" w:rsidRDefault="00C01163" w:rsidP="006C73A3">
            <w:pPr>
              <w:pStyle w:val="ListParagraph"/>
              <w:ind w:left="0"/>
              <w:rPr>
                <w:rFonts w:ascii="Arial" w:hAnsi="Arial" w:cs="Arial"/>
                <w:sz w:val="24"/>
                <w:szCs w:val="24"/>
              </w:rPr>
            </w:pPr>
          </w:p>
        </w:tc>
      </w:tr>
      <w:tr w:rsidR="006C73A3" w:rsidTr="006C73A3">
        <w:tc>
          <w:tcPr>
            <w:tcW w:w="6062" w:type="dxa"/>
          </w:tcPr>
          <w:p w:rsidR="006C73A3" w:rsidRDefault="00C01163" w:rsidP="006C73A3">
            <w:pPr>
              <w:pStyle w:val="ListParagraph"/>
              <w:ind w:left="0"/>
              <w:rPr>
                <w:rFonts w:ascii="Arial" w:hAnsi="Arial" w:cs="Arial"/>
                <w:sz w:val="24"/>
                <w:szCs w:val="24"/>
              </w:rPr>
            </w:pPr>
            <w:r>
              <w:rPr>
                <w:rFonts w:ascii="Arial" w:hAnsi="Arial" w:cs="Arial"/>
                <w:sz w:val="24"/>
                <w:szCs w:val="24"/>
              </w:rPr>
              <w:t>Over £80,000 household income per year</w:t>
            </w:r>
          </w:p>
          <w:p w:rsidR="00C01163" w:rsidRDefault="00C01163" w:rsidP="006C73A3">
            <w:pPr>
              <w:pStyle w:val="ListParagraph"/>
              <w:ind w:left="0"/>
              <w:rPr>
                <w:rFonts w:ascii="Arial" w:hAnsi="Arial" w:cs="Arial"/>
                <w:sz w:val="24"/>
                <w:szCs w:val="24"/>
              </w:rPr>
            </w:pPr>
            <w:r>
              <w:rPr>
                <w:rFonts w:ascii="Arial" w:hAnsi="Arial" w:cs="Arial"/>
                <w:sz w:val="24"/>
                <w:szCs w:val="24"/>
              </w:rPr>
              <w:t>(over £6,669 per month)</w:t>
            </w:r>
          </w:p>
        </w:tc>
        <w:tc>
          <w:tcPr>
            <w:tcW w:w="3180" w:type="dxa"/>
          </w:tcPr>
          <w:p w:rsidR="006C73A3" w:rsidRDefault="006C73A3" w:rsidP="006C73A3">
            <w:pPr>
              <w:pStyle w:val="ListParagraph"/>
              <w:ind w:left="0"/>
              <w:rPr>
                <w:rFonts w:ascii="Arial" w:hAnsi="Arial" w:cs="Arial"/>
                <w:sz w:val="24"/>
                <w:szCs w:val="24"/>
              </w:rPr>
            </w:pPr>
          </w:p>
        </w:tc>
      </w:tr>
    </w:tbl>
    <w:p w:rsidR="006C73A3" w:rsidRPr="006C73A3" w:rsidRDefault="006C73A3" w:rsidP="006C73A3">
      <w:pPr>
        <w:pStyle w:val="ListParagraph"/>
        <w:ind w:left="0"/>
        <w:rPr>
          <w:rFonts w:ascii="Arial" w:hAnsi="Arial" w:cs="Arial"/>
          <w:sz w:val="24"/>
          <w:szCs w:val="24"/>
        </w:rPr>
      </w:pPr>
    </w:p>
    <w:p w:rsidR="00AB3DB6" w:rsidRPr="007A0780" w:rsidRDefault="008C4E55" w:rsidP="007A0780">
      <w:pPr>
        <w:pStyle w:val="ListParagraph"/>
        <w:ind w:left="0"/>
        <w:rPr>
          <w:rFonts w:ascii="Arial" w:hAnsi="Arial" w:cs="Arial"/>
          <w:sz w:val="24"/>
          <w:szCs w:val="24"/>
        </w:rPr>
      </w:pPr>
      <w:r w:rsidRPr="008C4E55">
        <w:rPr>
          <w:rFonts w:ascii="Arial" w:hAnsi="Arial" w:cs="Arial"/>
          <w:sz w:val="24"/>
          <w:szCs w:val="24"/>
        </w:rPr>
        <w:t>Text analysing the results</w:t>
      </w:r>
    </w:p>
    <w:p w:rsidR="00AB3DB6" w:rsidRDefault="00AB3DB6" w:rsidP="00872D5A">
      <w:pPr>
        <w:pStyle w:val="ListParagraph"/>
        <w:rPr>
          <w:rFonts w:ascii="Arial" w:hAnsi="Arial" w:cs="Arial"/>
          <w:b/>
          <w:sz w:val="28"/>
          <w:szCs w:val="28"/>
        </w:rPr>
      </w:pPr>
    </w:p>
    <w:p w:rsidR="00695CFF" w:rsidRPr="007B0F01" w:rsidRDefault="00872D5A" w:rsidP="003D02CD">
      <w:pPr>
        <w:pStyle w:val="ListParagraph"/>
        <w:numPr>
          <w:ilvl w:val="1"/>
          <w:numId w:val="3"/>
        </w:numPr>
        <w:rPr>
          <w:rFonts w:ascii="Arial" w:hAnsi="Arial" w:cs="Arial"/>
          <w:b/>
          <w:sz w:val="24"/>
          <w:szCs w:val="24"/>
        </w:rPr>
      </w:pPr>
      <w:r w:rsidRPr="007B0F01">
        <w:rPr>
          <w:rFonts w:ascii="Arial" w:hAnsi="Arial" w:cs="Arial"/>
          <w:b/>
          <w:sz w:val="24"/>
          <w:szCs w:val="24"/>
        </w:rPr>
        <w:t xml:space="preserve">Accommodation </w:t>
      </w:r>
      <w:r w:rsidR="00245E8A" w:rsidRPr="007B0F01">
        <w:rPr>
          <w:rFonts w:ascii="Arial" w:hAnsi="Arial" w:cs="Arial"/>
          <w:b/>
          <w:sz w:val="24"/>
          <w:szCs w:val="24"/>
        </w:rPr>
        <w:t>Needed</w:t>
      </w:r>
    </w:p>
    <w:p w:rsidR="007A0780" w:rsidRPr="007A0780" w:rsidRDefault="007A0780" w:rsidP="007A0780">
      <w:pPr>
        <w:pStyle w:val="ListParagraph"/>
        <w:ind w:left="0"/>
        <w:rPr>
          <w:rFonts w:ascii="Arial" w:hAnsi="Arial" w:cs="Arial"/>
          <w:sz w:val="24"/>
          <w:szCs w:val="24"/>
        </w:rPr>
      </w:pPr>
    </w:p>
    <w:p w:rsidR="00695CFF" w:rsidRPr="007B0F01" w:rsidRDefault="00816324" w:rsidP="003D02CD">
      <w:pPr>
        <w:pStyle w:val="ListParagraph"/>
        <w:numPr>
          <w:ilvl w:val="2"/>
          <w:numId w:val="3"/>
        </w:numPr>
        <w:rPr>
          <w:rFonts w:ascii="Arial" w:hAnsi="Arial" w:cs="Arial"/>
          <w:b/>
          <w:sz w:val="24"/>
          <w:szCs w:val="24"/>
        </w:rPr>
      </w:pPr>
      <w:r w:rsidRPr="007B0F01">
        <w:rPr>
          <w:rFonts w:ascii="Arial" w:hAnsi="Arial" w:cs="Arial"/>
          <w:b/>
          <w:sz w:val="24"/>
          <w:szCs w:val="24"/>
        </w:rPr>
        <w:t>Type and Size</w:t>
      </w:r>
    </w:p>
    <w:p w:rsidR="00816324" w:rsidRDefault="00816324" w:rsidP="00816324">
      <w:pPr>
        <w:pStyle w:val="ListParagraph"/>
        <w:rPr>
          <w:rFonts w:ascii="Arial" w:hAnsi="Arial" w:cs="Arial"/>
          <w:b/>
          <w:sz w:val="24"/>
          <w:szCs w:val="24"/>
        </w:rPr>
      </w:pPr>
    </w:p>
    <w:p w:rsidR="00816324" w:rsidRDefault="00816324" w:rsidP="001A7206">
      <w:pPr>
        <w:pStyle w:val="ListParagraph"/>
        <w:ind w:left="0"/>
        <w:rPr>
          <w:rFonts w:ascii="Arial" w:hAnsi="Arial" w:cs="Arial"/>
          <w:sz w:val="24"/>
          <w:szCs w:val="24"/>
        </w:rPr>
      </w:pPr>
      <w:r>
        <w:rPr>
          <w:rFonts w:ascii="Arial" w:hAnsi="Arial" w:cs="Arial"/>
          <w:sz w:val="24"/>
          <w:szCs w:val="24"/>
        </w:rPr>
        <w:t xml:space="preserve">The households in the survey require the following types and size of </w:t>
      </w:r>
      <w:r w:rsidR="00532924">
        <w:rPr>
          <w:rFonts w:ascii="Arial" w:hAnsi="Arial" w:cs="Arial"/>
          <w:sz w:val="24"/>
          <w:szCs w:val="24"/>
        </w:rPr>
        <w:t>housing</w:t>
      </w:r>
      <w:r>
        <w:rPr>
          <w:rFonts w:ascii="Arial" w:hAnsi="Arial" w:cs="Arial"/>
          <w:sz w:val="24"/>
          <w:szCs w:val="24"/>
        </w:rPr>
        <w:t>:</w:t>
      </w:r>
    </w:p>
    <w:p w:rsidR="00816324" w:rsidRDefault="00816324" w:rsidP="00816324">
      <w:pPr>
        <w:pStyle w:val="ListParagraph"/>
        <w:rPr>
          <w:rFonts w:ascii="Arial" w:hAnsi="Arial" w:cs="Arial"/>
          <w:sz w:val="24"/>
          <w:szCs w:val="24"/>
        </w:rPr>
      </w:pPr>
    </w:p>
    <w:tbl>
      <w:tblPr>
        <w:tblStyle w:val="TableGrid"/>
        <w:tblW w:w="0" w:type="auto"/>
        <w:tblInd w:w="720" w:type="dxa"/>
        <w:tblLook w:val="04A0"/>
      </w:tblPr>
      <w:tblGrid>
        <w:gridCol w:w="3141"/>
        <w:gridCol w:w="1355"/>
        <w:gridCol w:w="1342"/>
        <w:gridCol w:w="1342"/>
        <w:gridCol w:w="1342"/>
      </w:tblGrid>
      <w:tr w:rsidR="00816324" w:rsidRPr="00816324" w:rsidTr="007A300C">
        <w:tc>
          <w:tcPr>
            <w:tcW w:w="3141" w:type="dxa"/>
            <w:shd w:val="clear" w:color="auto" w:fill="D9D9D9" w:themeFill="background1" w:themeFillShade="D9"/>
          </w:tcPr>
          <w:p w:rsidR="00816324" w:rsidRPr="00816324" w:rsidRDefault="00816324" w:rsidP="00816324">
            <w:pPr>
              <w:pStyle w:val="ListParagraph"/>
              <w:ind w:left="0"/>
              <w:rPr>
                <w:rFonts w:ascii="Arial" w:hAnsi="Arial" w:cs="Arial"/>
                <w:b/>
                <w:sz w:val="24"/>
                <w:szCs w:val="24"/>
              </w:rPr>
            </w:pPr>
            <w:r w:rsidRPr="00816324">
              <w:rPr>
                <w:rFonts w:ascii="Arial" w:hAnsi="Arial" w:cs="Arial"/>
                <w:b/>
                <w:sz w:val="24"/>
                <w:szCs w:val="24"/>
              </w:rPr>
              <w:t>Type</w:t>
            </w:r>
          </w:p>
          <w:p w:rsidR="00816324" w:rsidRPr="00816324" w:rsidRDefault="00816324" w:rsidP="00816324">
            <w:pPr>
              <w:pStyle w:val="ListParagraph"/>
              <w:ind w:left="0"/>
              <w:rPr>
                <w:rFonts w:ascii="Arial" w:hAnsi="Arial" w:cs="Arial"/>
                <w:b/>
                <w:sz w:val="24"/>
                <w:szCs w:val="24"/>
              </w:rPr>
            </w:pPr>
          </w:p>
        </w:tc>
        <w:tc>
          <w:tcPr>
            <w:tcW w:w="1355" w:type="dxa"/>
            <w:shd w:val="clear" w:color="auto" w:fill="D9D9D9" w:themeFill="background1" w:themeFillShade="D9"/>
          </w:tcPr>
          <w:p w:rsidR="00816324" w:rsidRPr="00816324" w:rsidRDefault="00816324" w:rsidP="00816324">
            <w:pPr>
              <w:pStyle w:val="ListParagraph"/>
              <w:ind w:left="0"/>
              <w:rPr>
                <w:rFonts w:ascii="Arial" w:hAnsi="Arial" w:cs="Arial"/>
                <w:b/>
                <w:sz w:val="24"/>
                <w:szCs w:val="24"/>
              </w:rPr>
            </w:pPr>
            <w:r>
              <w:rPr>
                <w:rFonts w:ascii="Arial" w:hAnsi="Arial" w:cs="Arial"/>
                <w:b/>
                <w:sz w:val="24"/>
                <w:szCs w:val="24"/>
              </w:rPr>
              <w:lastRenderedPageBreak/>
              <w:t>1 bed</w:t>
            </w:r>
          </w:p>
        </w:tc>
        <w:tc>
          <w:tcPr>
            <w:tcW w:w="1342" w:type="dxa"/>
            <w:shd w:val="clear" w:color="auto" w:fill="D9D9D9" w:themeFill="background1" w:themeFillShade="D9"/>
          </w:tcPr>
          <w:p w:rsidR="00816324" w:rsidRPr="00816324" w:rsidRDefault="00816324" w:rsidP="00816324">
            <w:pPr>
              <w:pStyle w:val="ListParagraph"/>
              <w:ind w:left="0"/>
              <w:rPr>
                <w:rFonts w:ascii="Arial" w:hAnsi="Arial" w:cs="Arial"/>
                <w:b/>
                <w:sz w:val="24"/>
                <w:szCs w:val="24"/>
              </w:rPr>
            </w:pPr>
            <w:r>
              <w:rPr>
                <w:rFonts w:ascii="Arial" w:hAnsi="Arial" w:cs="Arial"/>
                <w:b/>
                <w:sz w:val="24"/>
                <w:szCs w:val="24"/>
              </w:rPr>
              <w:t>2 bed</w:t>
            </w:r>
          </w:p>
        </w:tc>
        <w:tc>
          <w:tcPr>
            <w:tcW w:w="1342" w:type="dxa"/>
            <w:shd w:val="clear" w:color="auto" w:fill="D9D9D9" w:themeFill="background1" w:themeFillShade="D9"/>
          </w:tcPr>
          <w:p w:rsidR="00816324" w:rsidRPr="00816324" w:rsidRDefault="00816324" w:rsidP="00816324">
            <w:pPr>
              <w:pStyle w:val="ListParagraph"/>
              <w:ind w:left="0"/>
              <w:rPr>
                <w:rFonts w:ascii="Arial" w:hAnsi="Arial" w:cs="Arial"/>
                <w:b/>
                <w:sz w:val="24"/>
                <w:szCs w:val="24"/>
              </w:rPr>
            </w:pPr>
            <w:r>
              <w:rPr>
                <w:rFonts w:ascii="Arial" w:hAnsi="Arial" w:cs="Arial"/>
                <w:b/>
                <w:sz w:val="24"/>
                <w:szCs w:val="24"/>
              </w:rPr>
              <w:t>3 bed</w:t>
            </w:r>
          </w:p>
        </w:tc>
        <w:tc>
          <w:tcPr>
            <w:tcW w:w="1342" w:type="dxa"/>
            <w:shd w:val="clear" w:color="auto" w:fill="D9D9D9" w:themeFill="background1" w:themeFillShade="D9"/>
          </w:tcPr>
          <w:p w:rsidR="00816324" w:rsidRPr="00816324" w:rsidRDefault="00816324" w:rsidP="00816324">
            <w:pPr>
              <w:pStyle w:val="ListParagraph"/>
              <w:ind w:left="0"/>
              <w:rPr>
                <w:rFonts w:ascii="Arial" w:hAnsi="Arial" w:cs="Arial"/>
                <w:b/>
                <w:sz w:val="24"/>
                <w:szCs w:val="24"/>
              </w:rPr>
            </w:pPr>
            <w:r>
              <w:rPr>
                <w:rFonts w:ascii="Arial" w:hAnsi="Arial" w:cs="Arial"/>
                <w:b/>
                <w:sz w:val="24"/>
                <w:szCs w:val="24"/>
              </w:rPr>
              <w:t xml:space="preserve">4 bed </w:t>
            </w:r>
            <w:r>
              <w:rPr>
                <w:rFonts w:ascii="Arial" w:hAnsi="Arial" w:cs="Arial"/>
                <w:b/>
                <w:sz w:val="24"/>
                <w:szCs w:val="24"/>
              </w:rPr>
              <w:lastRenderedPageBreak/>
              <w:t>plus</w:t>
            </w:r>
          </w:p>
        </w:tc>
      </w:tr>
      <w:tr w:rsidR="00816324" w:rsidTr="00816324">
        <w:tc>
          <w:tcPr>
            <w:tcW w:w="3141" w:type="dxa"/>
          </w:tcPr>
          <w:p w:rsidR="00816324" w:rsidRDefault="00816324" w:rsidP="00816324">
            <w:pPr>
              <w:pStyle w:val="ListParagraph"/>
              <w:ind w:left="0"/>
              <w:rPr>
                <w:rFonts w:ascii="Arial" w:hAnsi="Arial" w:cs="Arial"/>
                <w:sz w:val="24"/>
                <w:szCs w:val="24"/>
              </w:rPr>
            </w:pPr>
            <w:r>
              <w:rPr>
                <w:rFonts w:ascii="Arial" w:hAnsi="Arial" w:cs="Arial"/>
                <w:sz w:val="24"/>
                <w:szCs w:val="24"/>
              </w:rPr>
              <w:lastRenderedPageBreak/>
              <w:t>House</w:t>
            </w:r>
          </w:p>
          <w:p w:rsidR="00816324" w:rsidRDefault="00816324" w:rsidP="00816324">
            <w:pPr>
              <w:pStyle w:val="ListParagraph"/>
              <w:ind w:left="0"/>
              <w:rPr>
                <w:rFonts w:ascii="Arial" w:hAnsi="Arial" w:cs="Arial"/>
                <w:sz w:val="24"/>
                <w:szCs w:val="24"/>
              </w:rPr>
            </w:pPr>
          </w:p>
        </w:tc>
        <w:tc>
          <w:tcPr>
            <w:tcW w:w="1355"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r>
      <w:tr w:rsidR="00816324" w:rsidTr="00816324">
        <w:tc>
          <w:tcPr>
            <w:tcW w:w="3141" w:type="dxa"/>
          </w:tcPr>
          <w:p w:rsidR="00816324" w:rsidRDefault="00816324" w:rsidP="00816324">
            <w:pPr>
              <w:pStyle w:val="ListParagraph"/>
              <w:ind w:left="0"/>
              <w:rPr>
                <w:rFonts w:ascii="Arial" w:hAnsi="Arial" w:cs="Arial"/>
                <w:sz w:val="24"/>
                <w:szCs w:val="24"/>
              </w:rPr>
            </w:pPr>
            <w:r>
              <w:rPr>
                <w:rFonts w:ascii="Arial" w:hAnsi="Arial" w:cs="Arial"/>
                <w:sz w:val="24"/>
                <w:szCs w:val="24"/>
              </w:rPr>
              <w:t>Bungalow</w:t>
            </w:r>
          </w:p>
          <w:p w:rsidR="00816324" w:rsidRDefault="00816324" w:rsidP="00816324">
            <w:pPr>
              <w:pStyle w:val="ListParagraph"/>
              <w:ind w:left="0"/>
              <w:rPr>
                <w:rFonts w:ascii="Arial" w:hAnsi="Arial" w:cs="Arial"/>
                <w:sz w:val="24"/>
                <w:szCs w:val="24"/>
              </w:rPr>
            </w:pPr>
          </w:p>
        </w:tc>
        <w:tc>
          <w:tcPr>
            <w:tcW w:w="1355"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r>
      <w:tr w:rsidR="00816324" w:rsidTr="00816324">
        <w:tc>
          <w:tcPr>
            <w:tcW w:w="3141" w:type="dxa"/>
          </w:tcPr>
          <w:p w:rsidR="00816324" w:rsidRDefault="00816324" w:rsidP="00816324">
            <w:pPr>
              <w:pStyle w:val="ListParagraph"/>
              <w:ind w:left="0"/>
              <w:rPr>
                <w:rFonts w:ascii="Arial" w:hAnsi="Arial" w:cs="Arial"/>
                <w:sz w:val="24"/>
                <w:szCs w:val="24"/>
              </w:rPr>
            </w:pPr>
            <w:r>
              <w:rPr>
                <w:rFonts w:ascii="Arial" w:hAnsi="Arial" w:cs="Arial"/>
                <w:sz w:val="24"/>
                <w:szCs w:val="24"/>
              </w:rPr>
              <w:t>Flat</w:t>
            </w:r>
          </w:p>
          <w:p w:rsidR="00816324" w:rsidRDefault="00816324" w:rsidP="00816324">
            <w:pPr>
              <w:pStyle w:val="ListParagraph"/>
              <w:ind w:left="0"/>
              <w:rPr>
                <w:rFonts w:ascii="Arial" w:hAnsi="Arial" w:cs="Arial"/>
                <w:sz w:val="24"/>
                <w:szCs w:val="24"/>
              </w:rPr>
            </w:pPr>
          </w:p>
        </w:tc>
        <w:tc>
          <w:tcPr>
            <w:tcW w:w="1355"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r>
      <w:tr w:rsidR="00816324" w:rsidTr="00816324">
        <w:tc>
          <w:tcPr>
            <w:tcW w:w="3141" w:type="dxa"/>
          </w:tcPr>
          <w:p w:rsidR="00816324" w:rsidRDefault="00816324" w:rsidP="00816324">
            <w:pPr>
              <w:pStyle w:val="ListParagraph"/>
              <w:ind w:left="0"/>
              <w:rPr>
                <w:rFonts w:ascii="Arial" w:hAnsi="Arial" w:cs="Arial"/>
                <w:sz w:val="24"/>
                <w:szCs w:val="24"/>
              </w:rPr>
            </w:pPr>
            <w:r>
              <w:rPr>
                <w:rFonts w:ascii="Arial" w:hAnsi="Arial" w:cs="Arial"/>
                <w:sz w:val="24"/>
                <w:szCs w:val="24"/>
              </w:rPr>
              <w:t>Adapted or Supported Accommodation</w:t>
            </w:r>
          </w:p>
        </w:tc>
        <w:tc>
          <w:tcPr>
            <w:tcW w:w="1355"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c>
          <w:tcPr>
            <w:tcW w:w="1342" w:type="dxa"/>
          </w:tcPr>
          <w:p w:rsidR="00816324" w:rsidRDefault="00816324" w:rsidP="00816324">
            <w:pPr>
              <w:pStyle w:val="ListParagraph"/>
              <w:ind w:left="0"/>
              <w:rPr>
                <w:rFonts w:ascii="Arial" w:hAnsi="Arial" w:cs="Arial"/>
                <w:sz w:val="24"/>
                <w:szCs w:val="24"/>
              </w:rPr>
            </w:pPr>
          </w:p>
        </w:tc>
      </w:tr>
      <w:tr w:rsidR="00816324" w:rsidRPr="00816324" w:rsidTr="00816324">
        <w:tc>
          <w:tcPr>
            <w:tcW w:w="3141" w:type="dxa"/>
          </w:tcPr>
          <w:p w:rsidR="00816324" w:rsidRPr="00816324" w:rsidRDefault="00816324" w:rsidP="00816324">
            <w:pPr>
              <w:pStyle w:val="ListParagraph"/>
              <w:ind w:left="0"/>
              <w:rPr>
                <w:rFonts w:ascii="Arial" w:hAnsi="Arial" w:cs="Arial"/>
                <w:b/>
                <w:sz w:val="24"/>
                <w:szCs w:val="24"/>
              </w:rPr>
            </w:pPr>
            <w:r w:rsidRPr="00816324">
              <w:rPr>
                <w:rFonts w:ascii="Arial" w:hAnsi="Arial" w:cs="Arial"/>
                <w:b/>
                <w:sz w:val="24"/>
                <w:szCs w:val="24"/>
              </w:rPr>
              <w:t>TOTAL</w:t>
            </w:r>
          </w:p>
          <w:p w:rsidR="00816324" w:rsidRPr="00816324" w:rsidRDefault="00816324" w:rsidP="00816324">
            <w:pPr>
              <w:pStyle w:val="ListParagraph"/>
              <w:ind w:left="0"/>
              <w:rPr>
                <w:rFonts w:ascii="Arial" w:hAnsi="Arial" w:cs="Arial"/>
                <w:b/>
                <w:sz w:val="24"/>
                <w:szCs w:val="24"/>
              </w:rPr>
            </w:pPr>
          </w:p>
        </w:tc>
        <w:tc>
          <w:tcPr>
            <w:tcW w:w="1355" w:type="dxa"/>
          </w:tcPr>
          <w:p w:rsidR="00816324" w:rsidRPr="00816324" w:rsidRDefault="00816324" w:rsidP="00816324">
            <w:pPr>
              <w:pStyle w:val="ListParagraph"/>
              <w:ind w:left="0"/>
              <w:rPr>
                <w:rFonts w:ascii="Arial" w:hAnsi="Arial" w:cs="Arial"/>
                <w:b/>
                <w:sz w:val="24"/>
                <w:szCs w:val="24"/>
              </w:rPr>
            </w:pPr>
          </w:p>
        </w:tc>
        <w:tc>
          <w:tcPr>
            <w:tcW w:w="1342" w:type="dxa"/>
          </w:tcPr>
          <w:p w:rsidR="00816324" w:rsidRPr="00816324" w:rsidRDefault="00816324" w:rsidP="00816324">
            <w:pPr>
              <w:pStyle w:val="ListParagraph"/>
              <w:ind w:left="0"/>
              <w:rPr>
                <w:rFonts w:ascii="Arial" w:hAnsi="Arial" w:cs="Arial"/>
                <w:b/>
                <w:sz w:val="24"/>
                <w:szCs w:val="24"/>
              </w:rPr>
            </w:pPr>
          </w:p>
        </w:tc>
        <w:tc>
          <w:tcPr>
            <w:tcW w:w="1342" w:type="dxa"/>
          </w:tcPr>
          <w:p w:rsidR="00816324" w:rsidRPr="00816324" w:rsidRDefault="00816324" w:rsidP="00816324">
            <w:pPr>
              <w:pStyle w:val="ListParagraph"/>
              <w:ind w:left="0"/>
              <w:rPr>
                <w:rFonts w:ascii="Arial" w:hAnsi="Arial" w:cs="Arial"/>
                <w:b/>
                <w:sz w:val="24"/>
                <w:szCs w:val="24"/>
              </w:rPr>
            </w:pPr>
          </w:p>
        </w:tc>
        <w:tc>
          <w:tcPr>
            <w:tcW w:w="1342" w:type="dxa"/>
          </w:tcPr>
          <w:p w:rsidR="00816324" w:rsidRPr="00816324" w:rsidRDefault="00816324" w:rsidP="00816324">
            <w:pPr>
              <w:pStyle w:val="ListParagraph"/>
              <w:ind w:left="0"/>
              <w:rPr>
                <w:rFonts w:ascii="Arial" w:hAnsi="Arial" w:cs="Arial"/>
                <w:b/>
                <w:sz w:val="24"/>
                <w:szCs w:val="24"/>
              </w:rPr>
            </w:pPr>
          </w:p>
        </w:tc>
      </w:tr>
    </w:tbl>
    <w:p w:rsidR="00816324" w:rsidRDefault="00816324" w:rsidP="00816324">
      <w:pPr>
        <w:pStyle w:val="ListParagraph"/>
        <w:rPr>
          <w:rFonts w:ascii="Arial" w:hAnsi="Arial" w:cs="Arial"/>
          <w:sz w:val="24"/>
          <w:szCs w:val="24"/>
        </w:rPr>
      </w:pPr>
    </w:p>
    <w:p w:rsidR="00816324" w:rsidRDefault="00816324" w:rsidP="00816324">
      <w:pPr>
        <w:pStyle w:val="ListParagraph"/>
        <w:rPr>
          <w:rFonts w:ascii="Arial" w:hAnsi="Arial" w:cs="Arial"/>
          <w:sz w:val="24"/>
          <w:szCs w:val="24"/>
        </w:rPr>
      </w:pPr>
      <w:r>
        <w:rPr>
          <w:rFonts w:ascii="Arial" w:hAnsi="Arial" w:cs="Arial"/>
          <w:sz w:val="24"/>
          <w:szCs w:val="24"/>
        </w:rPr>
        <w:t>OR</w:t>
      </w:r>
    </w:p>
    <w:p w:rsidR="00816324" w:rsidRPr="00816324" w:rsidRDefault="00816324" w:rsidP="00816324">
      <w:pPr>
        <w:pStyle w:val="ListParagraph"/>
        <w:rPr>
          <w:rFonts w:ascii="Arial" w:hAnsi="Arial" w:cs="Arial"/>
          <w:sz w:val="24"/>
          <w:szCs w:val="24"/>
        </w:rPr>
      </w:pPr>
    </w:p>
    <w:p w:rsidR="00695CFF" w:rsidRDefault="00515909" w:rsidP="00695CFF">
      <w:pPr>
        <w:pStyle w:val="ListParagraph"/>
        <w:rPr>
          <w:rFonts w:ascii="Arial" w:hAnsi="Arial" w:cs="Arial"/>
          <w:b/>
          <w:sz w:val="24"/>
          <w:szCs w:val="24"/>
        </w:rPr>
      </w:pPr>
      <w:r>
        <w:rPr>
          <w:noProof/>
        </w:rPr>
        <w:drawing>
          <wp:inline distT="0" distB="0" distL="0" distR="0">
            <wp:extent cx="4417695" cy="2766695"/>
            <wp:effectExtent l="19050" t="0" r="1905"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cstate="print"/>
                    <a:srcRect/>
                    <a:stretch>
                      <a:fillRect/>
                    </a:stretch>
                  </pic:blipFill>
                  <pic:spPr bwMode="auto">
                    <a:xfrm>
                      <a:off x="0" y="0"/>
                      <a:ext cx="4417695" cy="2766695"/>
                    </a:xfrm>
                    <a:prstGeom prst="rect">
                      <a:avLst/>
                    </a:prstGeom>
                    <a:noFill/>
                    <a:ln w="9525">
                      <a:noFill/>
                      <a:miter lim="800000"/>
                      <a:headEnd/>
                      <a:tailEnd/>
                    </a:ln>
                  </pic:spPr>
                </pic:pic>
              </a:graphicData>
            </a:graphic>
          </wp:inline>
        </w:drawing>
      </w:r>
    </w:p>
    <w:p w:rsidR="00695CFF" w:rsidRDefault="00695CFF" w:rsidP="00695CFF">
      <w:pPr>
        <w:pStyle w:val="ListParagraph"/>
        <w:rPr>
          <w:rFonts w:ascii="Arial" w:hAnsi="Arial" w:cs="Arial"/>
          <w:b/>
          <w:sz w:val="24"/>
          <w:szCs w:val="24"/>
        </w:rPr>
      </w:pPr>
    </w:p>
    <w:p w:rsidR="00695CFF" w:rsidRPr="007B0F01" w:rsidRDefault="001A7206" w:rsidP="003D02CD">
      <w:pPr>
        <w:pStyle w:val="ListParagraph"/>
        <w:numPr>
          <w:ilvl w:val="2"/>
          <w:numId w:val="3"/>
        </w:numPr>
        <w:rPr>
          <w:rFonts w:ascii="Arial" w:hAnsi="Arial" w:cs="Arial"/>
          <w:b/>
          <w:sz w:val="24"/>
          <w:szCs w:val="24"/>
        </w:rPr>
      </w:pPr>
      <w:r w:rsidRPr="007B0F01">
        <w:rPr>
          <w:rFonts w:ascii="Arial" w:hAnsi="Arial" w:cs="Arial"/>
          <w:b/>
          <w:sz w:val="24"/>
          <w:szCs w:val="24"/>
        </w:rPr>
        <w:t xml:space="preserve">Preferred </w:t>
      </w:r>
      <w:r w:rsidR="00695CFF" w:rsidRPr="007B0F01">
        <w:rPr>
          <w:rFonts w:ascii="Arial" w:hAnsi="Arial" w:cs="Arial"/>
          <w:b/>
          <w:sz w:val="24"/>
          <w:szCs w:val="24"/>
        </w:rPr>
        <w:t>Tenure</w:t>
      </w:r>
    </w:p>
    <w:p w:rsidR="001A7206" w:rsidRDefault="001A7206" w:rsidP="00695CFF">
      <w:pPr>
        <w:pStyle w:val="ListParagraph"/>
        <w:rPr>
          <w:rFonts w:ascii="Arial" w:hAnsi="Arial" w:cs="Arial"/>
          <w:sz w:val="24"/>
          <w:szCs w:val="24"/>
        </w:rPr>
      </w:pPr>
    </w:p>
    <w:p w:rsidR="00695CFF" w:rsidRDefault="001A7206" w:rsidP="001A7206">
      <w:pPr>
        <w:pStyle w:val="ListParagraph"/>
        <w:ind w:left="0"/>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survey</w:t>
      </w:r>
      <w:proofErr w:type="gramEnd"/>
      <w:r>
        <w:rPr>
          <w:rFonts w:ascii="Arial" w:hAnsi="Arial" w:cs="Arial"/>
          <w:sz w:val="24"/>
          <w:szCs w:val="24"/>
        </w:rPr>
        <w:t xml:space="preserve"> results </w:t>
      </w:r>
      <w:r w:rsidR="00532924">
        <w:rPr>
          <w:rFonts w:ascii="Arial" w:hAnsi="Arial" w:cs="Arial"/>
          <w:sz w:val="24"/>
          <w:szCs w:val="24"/>
        </w:rPr>
        <w:t xml:space="preserve">show </w:t>
      </w:r>
      <w:r>
        <w:rPr>
          <w:rFonts w:ascii="Arial" w:hAnsi="Arial" w:cs="Arial"/>
          <w:sz w:val="24"/>
          <w:szCs w:val="24"/>
        </w:rPr>
        <w:t>that people’s first choice of tenure that they</w:t>
      </w:r>
      <w:r w:rsidR="00532924">
        <w:rPr>
          <w:rFonts w:ascii="Arial" w:hAnsi="Arial" w:cs="Arial"/>
          <w:sz w:val="24"/>
          <w:szCs w:val="24"/>
        </w:rPr>
        <w:t xml:space="preserve"> thought</w:t>
      </w:r>
      <w:r>
        <w:rPr>
          <w:rFonts w:ascii="Arial" w:hAnsi="Arial" w:cs="Arial"/>
          <w:sz w:val="24"/>
          <w:szCs w:val="24"/>
        </w:rPr>
        <w:t xml:space="preserve"> they could afford were as follows:</w:t>
      </w:r>
    </w:p>
    <w:p w:rsidR="001A7206" w:rsidRDefault="001A7206" w:rsidP="001A7206">
      <w:pPr>
        <w:pStyle w:val="ListParagraph"/>
        <w:ind w:left="0"/>
        <w:rPr>
          <w:rFonts w:ascii="Arial" w:hAnsi="Arial" w:cs="Arial"/>
          <w:sz w:val="24"/>
          <w:szCs w:val="24"/>
        </w:rPr>
      </w:pPr>
    </w:p>
    <w:p w:rsidR="001A7206" w:rsidRPr="001A7206" w:rsidRDefault="001A7206" w:rsidP="001A7206">
      <w:pPr>
        <w:pStyle w:val="ListParagraph"/>
        <w:rPr>
          <w:rFonts w:ascii="Arial" w:hAnsi="Arial" w:cs="Arial"/>
          <w:sz w:val="24"/>
          <w:szCs w:val="24"/>
        </w:rPr>
      </w:pPr>
      <w:r>
        <w:rPr>
          <w:noProof/>
        </w:rPr>
        <w:lastRenderedPageBreak/>
        <w:drawing>
          <wp:inline distT="0" distB="0" distL="0" distR="0">
            <wp:extent cx="4168140" cy="2386965"/>
            <wp:effectExtent l="19050" t="0" r="381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cstate="print"/>
                    <a:srcRect/>
                    <a:stretch>
                      <a:fillRect/>
                    </a:stretch>
                  </pic:blipFill>
                  <pic:spPr bwMode="auto">
                    <a:xfrm>
                      <a:off x="0" y="0"/>
                      <a:ext cx="4168140" cy="2386965"/>
                    </a:xfrm>
                    <a:prstGeom prst="rect">
                      <a:avLst/>
                    </a:prstGeom>
                    <a:noFill/>
                    <a:ln w="9525">
                      <a:noFill/>
                      <a:miter lim="800000"/>
                      <a:headEnd/>
                      <a:tailEnd/>
                    </a:ln>
                  </pic:spPr>
                </pic:pic>
              </a:graphicData>
            </a:graphic>
          </wp:inline>
        </w:drawing>
      </w:r>
    </w:p>
    <w:p w:rsidR="00695CFF" w:rsidRDefault="00695CFF" w:rsidP="00695CFF">
      <w:pPr>
        <w:pStyle w:val="ListParagraph"/>
        <w:rPr>
          <w:rFonts w:ascii="Arial" w:hAnsi="Arial" w:cs="Arial"/>
          <w:b/>
          <w:sz w:val="24"/>
          <w:szCs w:val="24"/>
        </w:rPr>
      </w:pPr>
    </w:p>
    <w:p w:rsidR="00695CFF" w:rsidRPr="007B0F01" w:rsidRDefault="00695CFF" w:rsidP="003D02CD">
      <w:pPr>
        <w:pStyle w:val="ListParagraph"/>
        <w:numPr>
          <w:ilvl w:val="2"/>
          <w:numId w:val="3"/>
        </w:numPr>
        <w:rPr>
          <w:rFonts w:ascii="Arial" w:hAnsi="Arial" w:cs="Arial"/>
          <w:b/>
          <w:sz w:val="24"/>
          <w:szCs w:val="24"/>
        </w:rPr>
      </w:pPr>
      <w:r w:rsidRPr="007B0F01">
        <w:rPr>
          <w:rFonts w:ascii="Arial" w:hAnsi="Arial" w:cs="Arial"/>
          <w:b/>
          <w:sz w:val="24"/>
          <w:szCs w:val="24"/>
        </w:rPr>
        <w:t>Ability to Afford</w:t>
      </w:r>
      <w:r w:rsidR="00872D5A" w:rsidRPr="007B0F01">
        <w:rPr>
          <w:rFonts w:ascii="Arial" w:hAnsi="Arial" w:cs="Arial"/>
          <w:b/>
          <w:sz w:val="24"/>
          <w:szCs w:val="24"/>
        </w:rPr>
        <w:t xml:space="preserve"> to Purchase</w:t>
      </w:r>
      <w:r w:rsidR="006C73A3" w:rsidRPr="007B0F01">
        <w:rPr>
          <w:rFonts w:ascii="Arial" w:hAnsi="Arial" w:cs="Arial"/>
          <w:b/>
          <w:sz w:val="24"/>
          <w:szCs w:val="24"/>
        </w:rPr>
        <w:t xml:space="preserve"> Alternative Housing</w:t>
      </w:r>
    </w:p>
    <w:p w:rsidR="006C73A3" w:rsidRDefault="00532924" w:rsidP="006C73A3">
      <w:pPr>
        <w:rPr>
          <w:rFonts w:ascii="Arial" w:hAnsi="Arial" w:cs="Arial"/>
          <w:sz w:val="24"/>
          <w:szCs w:val="24"/>
        </w:rPr>
      </w:pPr>
      <w:r>
        <w:rPr>
          <w:rFonts w:ascii="Arial" w:hAnsi="Arial" w:cs="Arial"/>
          <w:sz w:val="24"/>
          <w:szCs w:val="24"/>
        </w:rPr>
        <w:t>Of t</w:t>
      </w:r>
      <w:r w:rsidR="006C73A3">
        <w:rPr>
          <w:rFonts w:ascii="Arial" w:hAnsi="Arial" w:cs="Arial"/>
          <w:sz w:val="24"/>
          <w:szCs w:val="24"/>
        </w:rPr>
        <w:t xml:space="preserve">hose households who </w:t>
      </w:r>
      <w:r>
        <w:rPr>
          <w:rFonts w:ascii="Arial" w:hAnsi="Arial" w:cs="Arial"/>
          <w:sz w:val="24"/>
          <w:szCs w:val="24"/>
        </w:rPr>
        <w:t>said</w:t>
      </w:r>
      <w:r w:rsidR="006C73A3">
        <w:rPr>
          <w:rFonts w:ascii="Arial" w:hAnsi="Arial" w:cs="Arial"/>
          <w:sz w:val="24"/>
          <w:szCs w:val="24"/>
        </w:rPr>
        <w:t xml:space="preserve"> they had </w:t>
      </w:r>
      <w:r>
        <w:rPr>
          <w:rFonts w:ascii="Arial" w:hAnsi="Arial" w:cs="Arial"/>
          <w:sz w:val="24"/>
          <w:szCs w:val="24"/>
        </w:rPr>
        <w:t>saved</w:t>
      </w:r>
      <w:r w:rsidR="006C73A3">
        <w:rPr>
          <w:rFonts w:ascii="Arial" w:hAnsi="Arial" w:cs="Arial"/>
          <w:sz w:val="24"/>
          <w:szCs w:val="24"/>
        </w:rPr>
        <w:t xml:space="preserve"> a deposit to </w:t>
      </w:r>
      <w:r>
        <w:rPr>
          <w:rFonts w:ascii="Arial" w:hAnsi="Arial" w:cs="Arial"/>
          <w:sz w:val="24"/>
          <w:szCs w:val="24"/>
        </w:rPr>
        <w:t xml:space="preserve">buy </w:t>
      </w:r>
      <w:r w:rsidR="00AC0504">
        <w:rPr>
          <w:rFonts w:ascii="Arial" w:hAnsi="Arial" w:cs="Arial"/>
          <w:sz w:val="24"/>
          <w:szCs w:val="24"/>
        </w:rPr>
        <w:t>a home,</w:t>
      </w:r>
      <w:r w:rsidR="006C73A3">
        <w:rPr>
          <w:rFonts w:ascii="Arial" w:hAnsi="Arial" w:cs="Arial"/>
          <w:sz w:val="24"/>
          <w:szCs w:val="24"/>
        </w:rPr>
        <w:t xml:space="preserve"> </w:t>
      </w:r>
      <w:r>
        <w:rPr>
          <w:rFonts w:ascii="Arial" w:hAnsi="Arial" w:cs="Arial"/>
          <w:sz w:val="24"/>
          <w:szCs w:val="24"/>
        </w:rPr>
        <w:t>they were able to afford</w:t>
      </w:r>
      <w:r w:rsidR="006C73A3">
        <w:rPr>
          <w:rFonts w:ascii="Arial" w:hAnsi="Arial" w:cs="Arial"/>
          <w:sz w:val="24"/>
          <w:szCs w:val="24"/>
        </w:rPr>
        <w:t>:</w:t>
      </w:r>
    </w:p>
    <w:tbl>
      <w:tblPr>
        <w:tblStyle w:val="TableGrid"/>
        <w:tblW w:w="0" w:type="auto"/>
        <w:tblInd w:w="675" w:type="dxa"/>
        <w:tblLook w:val="04A0"/>
      </w:tblPr>
      <w:tblGrid>
        <w:gridCol w:w="3946"/>
        <w:gridCol w:w="2575"/>
      </w:tblGrid>
      <w:tr w:rsidR="006C73A3" w:rsidRPr="00872D5A" w:rsidTr="008C4E55">
        <w:tc>
          <w:tcPr>
            <w:tcW w:w="3946" w:type="dxa"/>
            <w:shd w:val="clear" w:color="auto" w:fill="D9D9D9" w:themeFill="background1" w:themeFillShade="D9"/>
          </w:tcPr>
          <w:p w:rsidR="006C73A3" w:rsidRDefault="006C73A3" w:rsidP="006C73A3">
            <w:pPr>
              <w:rPr>
                <w:rFonts w:ascii="Arial" w:hAnsi="Arial" w:cs="Arial"/>
                <w:b/>
                <w:sz w:val="24"/>
                <w:szCs w:val="24"/>
              </w:rPr>
            </w:pPr>
            <w:r w:rsidRPr="00872D5A">
              <w:rPr>
                <w:rFonts w:ascii="Arial" w:hAnsi="Arial" w:cs="Arial"/>
                <w:b/>
                <w:sz w:val="24"/>
                <w:szCs w:val="24"/>
              </w:rPr>
              <w:t>Funds</w:t>
            </w:r>
            <w:r>
              <w:rPr>
                <w:rFonts w:ascii="Arial" w:hAnsi="Arial" w:cs="Arial"/>
                <w:b/>
                <w:sz w:val="24"/>
                <w:szCs w:val="24"/>
              </w:rPr>
              <w:t xml:space="preserve"> (Savings)</w:t>
            </w:r>
          </w:p>
          <w:p w:rsidR="006C73A3" w:rsidRPr="00872D5A" w:rsidRDefault="006C73A3" w:rsidP="006C73A3">
            <w:pPr>
              <w:rPr>
                <w:rFonts w:ascii="Arial" w:hAnsi="Arial" w:cs="Arial"/>
                <w:b/>
                <w:sz w:val="24"/>
                <w:szCs w:val="24"/>
              </w:rPr>
            </w:pPr>
          </w:p>
        </w:tc>
        <w:tc>
          <w:tcPr>
            <w:tcW w:w="2575" w:type="dxa"/>
            <w:shd w:val="clear" w:color="auto" w:fill="D9D9D9" w:themeFill="background1" w:themeFillShade="D9"/>
          </w:tcPr>
          <w:p w:rsidR="006C73A3" w:rsidRPr="00872D5A" w:rsidRDefault="006C73A3" w:rsidP="006C73A3">
            <w:pPr>
              <w:rPr>
                <w:rFonts w:ascii="Arial" w:hAnsi="Arial" w:cs="Arial"/>
                <w:b/>
                <w:sz w:val="24"/>
                <w:szCs w:val="24"/>
              </w:rPr>
            </w:pPr>
            <w:r w:rsidRPr="00872D5A">
              <w:rPr>
                <w:rFonts w:ascii="Arial" w:hAnsi="Arial" w:cs="Arial"/>
                <w:b/>
                <w:sz w:val="24"/>
                <w:szCs w:val="24"/>
              </w:rPr>
              <w:t>Numbers</w:t>
            </w: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NIL</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£0 – £5,000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£5,000 – 10,000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£10,000 - £15,000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£15,000 - £20,000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Over £20,000</w:t>
            </w:r>
          </w:p>
        </w:tc>
        <w:tc>
          <w:tcPr>
            <w:tcW w:w="2575" w:type="dxa"/>
          </w:tcPr>
          <w:p w:rsidR="006C73A3" w:rsidRDefault="006C73A3" w:rsidP="006C73A3">
            <w:pPr>
              <w:rPr>
                <w:rFonts w:ascii="Arial" w:hAnsi="Arial" w:cs="Arial"/>
                <w:sz w:val="24"/>
                <w:szCs w:val="24"/>
              </w:rPr>
            </w:pPr>
          </w:p>
        </w:tc>
      </w:tr>
    </w:tbl>
    <w:p w:rsidR="006C73A3" w:rsidRPr="00872D5A" w:rsidRDefault="006C73A3" w:rsidP="006C73A3">
      <w:pPr>
        <w:rPr>
          <w:rFonts w:ascii="Arial" w:hAnsi="Arial" w:cs="Arial"/>
          <w:sz w:val="24"/>
          <w:szCs w:val="24"/>
        </w:rPr>
      </w:pPr>
    </w:p>
    <w:p w:rsidR="006C73A3" w:rsidRDefault="00532924" w:rsidP="006C73A3">
      <w:pPr>
        <w:rPr>
          <w:rFonts w:ascii="Arial" w:hAnsi="Arial" w:cs="Arial"/>
          <w:sz w:val="24"/>
          <w:szCs w:val="24"/>
        </w:rPr>
      </w:pPr>
      <w:r>
        <w:rPr>
          <w:rFonts w:ascii="Arial" w:hAnsi="Arial" w:cs="Arial"/>
          <w:sz w:val="24"/>
          <w:szCs w:val="24"/>
        </w:rPr>
        <w:t>O</w:t>
      </w:r>
      <w:r w:rsidR="006C73A3">
        <w:rPr>
          <w:rFonts w:ascii="Arial" w:hAnsi="Arial" w:cs="Arial"/>
          <w:sz w:val="24"/>
          <w:szCs w:val="24"/>
        </w:rPr>
        <w:t xml:space="preserve">wner occupiers who </w:t>
      </w:r>
      <w:proofErr w:type="gramStart"/>
      <w:r w:rsidR="006C73A3">
        <w:rPr>
          <w:rFonts w:ascii="Arial" w:hAnsi="Arial" w:cs="Arial"/>
          <w:sz w:val="24"/>
          <w:szCs w:val="24"/>
        </w:rPr>
        <w:t xml:space="preserve">responded </w:t>
      </w:r>
      <w:r>
        <w:rPr>
          <w:rFonts w:ascii="Arial" w:hAnsi="Arial" w:cs="Arial"/>
          <w:sz w:val="24"/>
          <w:szCs w:val="24"/>
        </w:rPr>
        <w:t xml:space="preserve"> said</w:t>
      </w:r>
      <w:proofErr w:type="gramEnd"/>
      <w:r>
        <w:rPr>
          <w:rFonts w:ascii="Arial" w:hAnsi="Arial" w:cs="Arial"/>
          <w:sz w:val="24"/>
          <w:szCs w:val="24"/>
        </w:rPr>
        <w:t xml:space="preserve"> </w:t>
      </w:r>
      <w:r w:rsidR="006C73A3">
        <w:rPr>
          <w:rFonts w:ascii="Arial" w:hAnsi="Arial" w:cs="Arial"/>
          <w:sz w:val="24"/>
          <w:szCs w:val="24"/>
        </w:rPr>
        <w:t xml:space="preserve">they had equity </w:t>
      </w:r>
      <w:r>
        <w:rPr>
          <w:rFonts w:ascii="Arial" w:hAnsi="Arial" w:cs="Arial"/>
          <w:sz w:val="24"/>
          <w:szCs w:val="24"/>
        </w:rPr>
        <w:t xml:space="preserve">of </w:t>
      </w:r>
      <w:r w:rsidR="006C73A3">
        <w:rPr>
          <w:rFonts w:ascii="Arial" w:hAnsi="Arial" w:cs="Arial"/>
          <w:sz w:val="24"/>
          <w:szCs w:val="24"/>
        </w:rPr>
        <w:t xml:space="preserve">the following </w:t>
      </w:r>
      <w:r>
        <w:rPr>
          <w:rFonts w:ascii="Arial" w:hAnsi="Arial" w:cs="Arial"/>
          <w:sz w:val="24"/>
          <w:szCs w:val="24"/>
        </w:rPr>
        <w:t xml:space="preserve">amounts </w:t>
      </w:r>
      <w:r w:rsidR="006C73A3">
        <w:rPr>
          <w:rFonts w:ascii="Arial" w:hAnsi="Arial" w:cs="Arial"/>
          <w:sz w:val="24"/>
          <w:szCs w:val="24"/>
        </w:rPr>
        <w:t>to spend on the purchase of alternative accommodation:</w:t>
      </w:r>
    </w:p>
    <w:tbl>
      <w:tblPr>
        <w:tblStyle w:val="TableGrid"/>
        <w:tblW w:w="0" w:type="auto"/>
        <w:tblInd w:w="675" w:type="dxa"/>
        <w:tblLook w:val="04A0"/>
      </w:tblPr>
      <w:tblGrid>
        <w:gridCol w:w="3946"/>
        <w:gridCol w:w="2575"/>
      </w:tblGrid>
      <w:tr w:rsidR="006C73A3" w:rsidRPr="00872D5A" w:rsidTr="008C4E55">
        <w:tc>
          <w:tcPr>
            <w:tcW w:w="3946" w:type="dxa"/>
            <w:shd w:val="clear" w:color="auto" w:fill="D9D9D9" w:themeFill="background1" w:themeFillShade="D9"/>
          </w:tcPr>
          <w:p w:rsidR="006C73A3" w:rsidRDefault="006C73A3" w:rsidP="006C73A3">
            <w:pPr>
              <w:rPr>
                <w:rFonts w:ascii="Arial" w:hAnsi="Arial" w:cs="Arial"/>
                <w:b/>
                <w:sz w:val="24"/>
                <w:szCs w:val="24"/>
              </w:rPr>
            </w:pPr>
            <w:r w:rsidRPr="00872D5A">
              <w:rPr>
                <w:rFonts w:ascii="Arial" w:hAnsi="Arial" w:cs="Arial"/>
                <w:b/>
                <w:sz w:val="24"/>
                <w:szCs w:val="24"/>
              </w:rPr>
              <w:t>Funds</w:t>
            </w:r>
            <w:r>
              <w:rPr>
                <w:rFonts w:ascii="Arial" w:hAnsi="Arial" w:cs="Arial"/>
                <w:b/>
                <w:sz w:val="24"/>
                <w:szCs w:val="24"/>
              </w:rPr>
              <w:t xml:space="preserve"> (Equity)</w:t>
            </w:r>
          </w:p>
          <w:p w:rsidR="006C73A3" w:rsidRPr="00872D5A" w:rsidRDefault="006C73A3" w:rsidP="006C73A3">
            <w:pPr>
              <w:rPr>
                <w:rFonts w:ascii="Arial" w:hAnsi="Arial" w:cs="Arial"/>
                <w:b/>
                <w:sz w:val="24"/>
                <w:szCs w:val="24"/>
              </w:rPr>
            </w:pPr>
          </w:p>
        </w:tc>
        <w:tc>
          <w:tcPr>
            <w:tcW w:w="2575" w:type="dxa"/>
            <w:shd w:val="clear" w:color="auto" w:fill="D9D9D9" w:themeFill="background1" w:themeFillShade="D9"/>
          </w:tcPr>
          <w:p w:rsidR="006C73A3" w:rsidRPr="00872D5A" w:rsidRDefault="006C73A3" w:rsidP="006C73A3">
            <w:pPr>
              <w:rPr>
                <w:rFonts w:ascii="Arial" w:hAnsi="Arial" w:cs="Arial"/>
                <w:b/>
                <w:sz w:val="24"/>
                <w:szCs w:val="24"/>
              </w:rPr>
            </w:pPr>
            <w:r w:rsidRPr="00872D5A">
              <w:rPr>
                <w:rFonts w:ascii="Arial" w:hAnsi="Arial" w:cs="Arial"/>
                <w:b/>
                <w:sz w:val="24"/>
                <w:szCs w:val="24"/>
              </w:rPr>
              <w:t>Numbers</w:t>
            </w: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NIL</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£0 – £20,000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£20,000 – 40,000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£40,000 - £80,000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£80,000 - £120,000</w:t>
            </w:r>
          </w:p>
        </w:tc>
        <w:tc>
          <w:tcPr>
            <w:tcW w:w="2575" w:type="dxa"/>
          </w:tcPr>
          <w:p w:rsidR="006C73A3" w:rsidRDefault="006C73A3" w:rsidP="006C73A3">
            <w:pPr>
              <w:rPr>
                <w:rFonts w:ascii="Arial" w:hAnsi="Arial" w:cs="Arial"/>
                <w:sz w:val="24"/>
                <w:szCs w:val="24"/>
              </w:rPr>
            </w:pPr>
          </w:p>
        </w:tc>
      </w:tr>
      <w:tr w:rsidR="006C73A3" w:rsidTr="006C73A3">
        <w:tc>
          <w:tcPr>
            <w:tcW w:w="3946" w:type="dxa"/>
          </w:tcPr>
          <w:p w:rsidR="006C73A3" w:rsidRDefault="006C73A3" w:rsidP="006C73A3">
            <w:pPr>
              <w:rPr>
                <w:rFonts w:ascii="Arial" w:hAnsi="Arial" w:cs="Arial"/>
                <w:sz w:val="24"/>
                <w:szCs w:val="24"/>
              </w:rPr>
            </w:pPr>
            <w:r>
              <w:rPr>
                <w:rFonts w:ascii="Arial" w:hAnsi="Arial" w:cs="Arial"/>
                <w:sz w:val="24"/>
                <w:szCs w:val="24"/>
              </w:rPr>
              <w:t>Over £120,000</w:t>
            </w:r>
          </w:p>
        </w:tc>
        <w:tc>
          <w:tcPr>
            <w:tcW w:w="2575" w:type="dxa"/>
          </w:tcPr>
          <w:p w:rsidR="006C73A3" w:rsidRDefault="006C73A3" w:rsidP="006C73A3">
            <w:pPr>
              <w:rPr>
                <w:rFonts w:ascii="Arial" w:hAnsi="Arial" w:cs="Arial"/>
                <w:sz w:val="24"/>
                <w:szCs w:val="24"/>
              </w:rPr>
            </w:pPr>
          </w:p>
        </w:tc>
      </w:tr>
    </w:tbl>
    <w:p w:rsidR="006C73A3" w:rsidRDefault="006C73A3" w:rsidP="006C73A3">
      <w:pPr>
        <w:rPr>
          <w:rFonts w:ascii="Arial" w:hAnsi="Arial" w:cs="Arial"/>
          <w:b/>
          <w:sz w:val="28"/>
          <w:szCs w:val="28"/>
        </w:rPr>
      </w:pPr>
    </w:p>
    <w:p w:rsidR="00303A53" w:rsidRDefault="00303A53" w:rsidP="006C73A3">
      <w:pPr>
        <w:rPr>
          <w:rFonts w:ascii="Arial" w:hAnsi="Arial" w:cs="Arial"/>
          <w:sz w:val="24"/>
          <w:szCs w:val="24"/>
        </w:rPr>
      </w:pPr>
      <w:r>
        <w:rPr>
          <w:rFonts w:ascii="Arial" w:hAnsi="Arial" w:cs="Arial"/>
          <w:sz w:val="24"/>
          <w:szCs w:val="24"/>
        </w:rPr>
        <w:t xml:space="preserve">Text </w:t>
      </w:r>
      <w:r w:rsidR="008C4E55">
        <w:rPr>
          <w:rFonts w:ascii="Arial" w:hAnsi="Arial" w:cs="Arial"/>
          <w:sz w:val="24"/>
          <w:szCs w:val="24"/>
        </w:rPr>
        <w:t>analysing whether people’s savings or equity is sufficient for home ownership and/or intermediate products.</w:t>
      </w:r>
    </w:p>
    <w:p w:rsidR="008C4E55" w:rsidRDefault="008C4E55" w:rsidP="006C73A3">
      <w:pPr>
        <w:rPr>
          <w:rFonts w:ascii="Arial" w:hAnsi="Arial" w:cs="Arial"/>
          <w:sz w:val="24"/>
          <w:szCs w:val="24"/>
        </w:rPr>
      </w:pPr>
    </w:p>
    <w:p w:rsidR="00725A3D" w:rsidRPr="00303A53" w:rsidRDefault="00725A3D" w:rsidP="006C73A3">
      <w:pPr>
        <w:rPr>
          <w:rFonts w:ascii="Arial" w:hAnsi="Arial" w:cs="Arial"/>
          <w:sz w:val="24"/>
          <w:szCs w:val="24"/>
        </w:rPr>
      </w:pPr>
    </w:p>
    <w:p w:rsidR="006C73A3" w:rsidRPr="007B0F01" w:rsidRDefault="006C73A3" w:rsidP="003D02CD">
      <w:pPr>
        <w:pStyle w:val="ListParagraph"/>
        <w:numPr>
          <w:ilvl w:val="2"/>
          <w:numId w:val="3"/>
        </w:numPr>
        <w:rPr>
          <w:rFonts w:ascii="Arial" w:hAnsi="Arial" w:cs="Arial"/>
          <w:b/>
          <w:sz w:val="24"/>
          <w:szCs w:val="24"/>
        </w:rPr>
      </w:pPr>
      <w:r w:rsidRPr="007B0F01">
        <w:rPr>
          <w:rFonts w:ascii="Arial" w:hAnsi="Arial" w:cs="Arial"/>
          <w:b/>
          <w:sz w:val="24"/>
          <w:szCs w:val="24"/>
        </w:rPr>
        <w:lastRenderedPageBreak/>
        <w:t>Maximum Amount available to spend on rent or mortgage</w:t>
      </w:r>
    </w:p>
    <w:p w:rsidR="008C4E55" w:rsidRDefault="008C4E55" w:rsidP="008C4E55">
      <w:pPr>
        <w:pStyle w:val="ListParagraph"/>
        <w:ind w:left="360"/>
        <w:rPr>
          <w:rFonts w:ascii="Arial" w:hAnsi="Arial" w:cs="Arial"/>
          <w:sz w:val="24"/>
          <w:szCs w:val="24"/>
        </w:rPr>
      </w:pPr>
      <w:r w:rsidRPr="006C73A3">
        <w:rPr>
          <w:rFonts w:ascii="Arial" w:hAnsi="Arial" w:cs="Arial"/>
          <w:sz w:val="24"/>
          <w:szCs w:val="24"/>
        </w:rPr>
        <w:t xml:space="preserve">Respondents </w:t>
      </w:r>
      <w:r w:rsidR="00532924">
        <w:rPr>
          <w:rFonts w:ascii="Arial" w:hAnsi="Arial" w:cs="Arial"/>
          <w:sz w:val="24"/>
          <w:szCs w:val="24"/>
        </w:rPr>
        <w:t>said</w:t>
      </w:r>
      <w:r w:rsidR="00532924" w:rsidRPr="006C73A3">
        <w:rPr>
          <w:rFonts w:ascii="Arial" w:hAnsi="Arial" w:cs="Arial"/>
          <w:sz w:val="24"/>
          <w:szCs w:val="24"/>
        </w:rPr>
        <w:t xml:space="preserve"> </w:t>
      </w:r>
      <w:r w:rsidRPr="006C73A3">
        <w:rPr>
          <w:rFonts w:ascii="Arial" w:hAnsi="Arial" w:cs="Arial"/>
          <w:sz w:val="24"/>
          <w:szCs w:val="24"/>
        </w:rPr>
        <w:t xml:space="preserve">they could afford </w:t>
      </w:r>
      <w:r w:rsidR="00532924">
        <w:rPr>
          <w:rFonts w:ascii="Arial" w:hAnsi="Arial" w:cs="Arial"/>
          <w:sz w:val="24"/>
          <w:szCs w:val="24"/>
        </w:rPr>
        <w:t xml:space="preserve">to spend </w:t>
      </w:r>
      <w:r w:rsidRPr="006C73A3">
        <w:rPr>
          <w:rFonts w:ascii="Arial" w:hAnsi="Arial" w:cs="Arial"/>
          <w:sz w:val="24"/>
          <w:szCs w:val="24"/>
        </w:rPr>
        <w:t xml:space="preserve">the following </w:t>
      </w:r>
      <w:r w:rsidR="00532924">
        <w:rPr>
          <w:rFonts w:ascii="Arial" w:hAnsi="Arial" w:cs="Arial"/>
          <w:sz w:val="24"/>
          <w:szCs w:val="24"/>
        </w:rPr>
        <w:t>on</w:t>
      </w:r>
      <w:r w:rsidRPr="006C73A3">
        <w:rPr>
          <w:rFonts w:ascii="Arial" w:hAnsi="Arial" w:cs="Arial"/>
          <w:sz w:val="24"/>
          <w:szCs w:val="24"/>
        </w:rPr>
        <w:t xml:space="preserve"> housing</w:t>
      </w:r>
      <w:r>
        <w:rPr>
          <w:rFonts w:ascii="Arial" w:hAnsi="Arial" w:cs="Arial"/>
          <w:sz w:val="24"/>
          <w:szCs w:val="24"/>
        </w:rPr>
        <w:t>:</w:t>
      </w:r>
    </w:p>
    <w:p w:rsidR="008C4E55" w:rsidRPr="006C73A3" w:rsidRDefault="008C4E55" w:rsidP="008C4E55">
      <w:pPr>
        <w:pStyle w:val="ListParagraph"/>
        <w:ind w:left="360"/>
        <w:rPr>
          <w:rFonts w:ascii="Arial" w:hAnsi="Arial" w:cs="Arial"/>
          <w:sz w:val="24"/>
          <w:szCs w:val="24"/>
        </w:rPr>
      </w:pPr>
    </w:p>
    <w:tbl>
      <w:tblPr>
        <w:tblStyle w:val="TableGrid"/>
        <w:tblW w:w="0" w:type="auto"/>
        <w:tblInd w:w="1101" w:type="dxa"/>
        <w:tblLook w:val="04A0"/>
      </w:tblPr>
      <w:tblGrid>
        <w:gridCol w:w="3520"/>
        <w:gridCol w:w="2433"/>
      </w:tblGrid>
      <w:tr w:rsidR="008C4E55" w:rsidRPr="006C73A3" w:rsidTr="007567A1">
        <w:tc>
          <w:tcPr>
            <w:tcW w:w="3520" w:type="dxa"/>
            <w:shd w:val="clear" w:color="auto" w:fill="BFBFBF" w:themeFill="background1" w:themeFillShade="BF"/>
          </w:tcPr>
          <w:p w:rsidR="008C4E55" w:rsidRPr="006C73A3" w:rsidRDefault="008C4E55" w:rsidP="001564D9">
            <w:pPr>
              <w:pStyle w:val="ListParagraph"/>
              <w:ind w:left="0"/>
              <w:rPr>
                <w:rFonts w:ascii="Arial" w:hAnsi="Arial" w:cs="Arial"/>
                <w:b/>
                <w:sz w:val="24"/>
                <w:szCs w:val="24"/>
              </w:rPr>
            </w:pPr>
            <w:r>
              <w:rPr>
                <w:rFonts w:ascii="Arial" w:hAnsi="Arial" w:cs="Arial"/>
                <w:b/>
                <w:sz w:val="24"/>
                <w:szCs w:val="24"/>
              </w:rPr>
              <w:t xml:space="preserve">Rental </w:t>
            </w:r>
            <w:r w:rsidRPr="006C73A3">
              <w:rPr>
                <w:rFonts w:ascii="Arial" w:hAnsi="Arial" w:cs="Arial"/>
                <w:b/>
                <w:sz w:val="24"/>
                <w:szCs w:val="24"/>
              </w:rPr>
              <w:t>Monthly Costs</w:t>
            </w:r>
          </w:p>
        </w:tc>
        <w:tc>
          <w:tcPr>
            <w:tcW w:w="2433" w:type="dxa"/>
            <w:shd w:val="clear" w:color="auto" w:fill="BFBFBF" w:themeFill="background1" w:themeFillShade="BF"/>
          </w:tcPr>
          <w:p w:rsidR="008C4E55" w:rsidRPr="006C73A3" w:rsidRDefault="008C4E55" w:rsidP="001564D9">
            <w:pPr>
              <w:pStyle w:val="ListParagraph"/>
              <w:ind w:left="0"/>
              <w:rPr>
                <w:rFonts w:ascii="Arial" w:hAnsi="Arial" w:cs="Arial"/>
                <w:b/>
                <w:sz w:val="24"/>
                <w:szCs w:val="24"/>
              </w:rPr>
            </w:pPr>
            <w:r w:rsidRPr="006C73A3">
              <w:rPr>
                <w:rFonts w:ascii="Arial" w:hAnsi="Arial" w:cs="Arial"/>
                <w:b/>
                <w:sz w:val="24"/>
                <w:szCs w:val="24"/>
              </w:rPr>
              <w:t>Numbers</w:t>
            </w: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NIL</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£0 - £200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£200 - £400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£400 - £600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£600 - £800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£800 - £1000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Over £1000 per month</w:t>
            </w:r>
          </w:p>
        </w:tc>
        <w:tc>
          <w:tcPr>
            <w:tcW w:w="2433" w:type="dxa"/>
          </w:tcPr>
          <w:p w:rsidR="008C4E55" w:rsidRDefault="008C4E55" w:rsidP="001564D9">
            <w:pPr>
              <w:pStyle w:val="ListParagraph"/>
              <w:ind w:left="0"/>
              <w:rPr>
                <w:rFonts w:ascii="Arial" w:hAnsi="Arial" w:cs="Arial"/>
                <w:sz w:val="24"/>
                <w:szCs w:val="24"/>
              </w:rPr>
            </w:pPr>
          </w:p>
        </w:tc>
      </w:tr>
    </w:tbl>
    <w:p w:rsidR="008C4E55" w:rsidRDefault="008C4E55" w:rsidP="008C4E55">
      <w:pPr>
        <w:pStyle w:val="ListParagraph"/>
        <w:ind w:left="360"/>
        <w:rPr>
          <w:rFonts w:ascii="Arial" w:hAnsi="Arial" w:cs="Arial"/>
          <w:b/>
          <w:sz w:val="24"/>
          <w:szCs w:val="24"/>
        </w:rPr>
      </w:pPr>
    </w:p>
    <w:p w:rsidR="008C4E55" w:rsidRDefault="008C4E55" w:rsidP="008C4E55">
      <w:pPr>
        <w:pStyle w:val="ListParagraph"/>
        <w:ind w:left="360"/>
        <w:rPr>
          <w:rFonts w:ascii="Arial" w:hAnsi="Arial" w:cs="Arial"/>
          <w:b/>
          <w:sz w:val="24"/>
          <w:szCs w:val="24"/>
        </w:rPr>
      </w:pPr>
    </w:p>
    <w:tbl>
      <w:tblPr>
        <w:tblStyle w:val="TableGrid"/>
        <w:tblW w:w="0" w:type="auto"/>
        <w:tblInd w:w="1101" w:type="dxa"/>
        <w:tblLook w:val="04A0"/>
      </w:tblPr>
      <w:tblGrid>
        <w:gridCol w:w="3520"/>
        <w:gridCol w:w="2433"/>
      </w:tblGrid>
      <w:tr w:rsidR="008C4E55" w:rsidRPr="006C73A3" w:rsidTr="007567A1">
        <w:tc>
          <w:tcPr>
            <w:tcW w:w="3520" w:type="dxa"/>
            <w:shd w:val="clear" w:color="auto" w:fill="BFBFBF" w:themeFill="background1" w:themeFillShade="BF"/>
          </w:tcPr>
          <w:p w:rsidR="008C4E55" w:rsidRPr="006C73A3" w:rsidRDefault="008C4E55" w:rsidP="001564D9">
            <w:pPr>
              <w:pStyle w:val="ListParagraph"/>
              <w:ind w:left="0"/>
              <w:rPr>
                <w:rFonts w:ascii="Arial" w:hAnsi="Arial" w:cs="Arial"/>
                <w:b/>
                <w:sz w:val="24"/>
                <w:szCs w:val="24"/>
              </w:rPr>
            </w:pPr>
            <w:r>
              <w:rPr>
                <w:rFonts w:ascii="Arial" w:hAnsi="Arial" w:cs="Arial"/>
                <w:b/>
                <w:sz w:val="24"/>
                <w:szCs w:val="24"/>
              </w:rPr>
              <w:t xml:space="preserve">Mortgage </w:t>
            </w:r>
            <w:r w:rsidRPr="006C73A3">
              <w:rPr>
                <w:rFonts w:ascii="Arial" w:hAnsi="Arial" w:cs="Arial"/>
                <w:b/>
                <w:sz w:val="24"/>
                <w:szCs w:val="24"/>
              </w:rPr>
              <w:t>Monthly Costs</w:t>
            </w:r>
          </w:p>
        </w:tc>
        <w:tc>
          <w:tcPr>
            <w:tcW w:w="2433" w:type="dxa"/>
            <w:shd w:val="clear" w:color="auto" w:fill="BFBFBF" w:themeFill="background1" w:themeFillShade="BF"/>
          </w:tcPr>
          <w:p w:rsidR="008C4E55" w:rsidRPr="006C73A3" w:rsidRDefault="008C4E55" w:rsidP="001564D9">
            <w:pPr>
              <w:pStyle w:val="ListParagraph"/>
              <w:ind w:left="0"/>
              <w:rPr>
                <w:rFonts w:ascii="Arial" w:hAnsi="Arial" w:cs="Arial"/>
                <w:b/>
                <w:sz w:val="24"/>
                <w:szCs w:val="24"/>
              </w:rPr>
            </w:pPr>
            <w:r w:rsidRPr="006C73A3">
              <w:rPr>
                <w:rFonts w:ascii="Arial" w:hAnsi="Arial" w:cs="Arial"/>
                <w:b/>
                <w:sz w:val="24"/>
                <w:szCs w:val="24"/>
              </w:rPr>
              <w:t>Numbers</w:t>
            </w: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NIL</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£0 - £200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£200 - £400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£400 - £600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£600 - £800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£800 - £1000</w:t>
            </w:r>
          </w:p>
        </w:tc>
        <w:tc>
          <w:tcPr>
            <w:tcW w:w="2433" w:type="dxa"/>
          </w:tcPr>
          <w:p w:rsidR="008C4E55" w:rsidRDefault="008C4E55" w:rsidP="001564D9">
            <w:pPr>
              <w:pStyle w:val="ListParagraph"/>
              <w:ind w:left="0"/>
              <w:rPr>
                <w:rFonts w:ascii="Arial" w:hAnsi="Arial" w:cs="Arial"/>
                <w:sz w:val="24"/>
                <w:szCs w:val="24"/>
              </w:rPr>
            </w:pPr>
          </w:p>
        </w:tc>
      </w:tr>
      <w:tr w:rsidR="008C4E55" w:rsidTr="001564D9">
        <w:tc>
          <w:tcPr>
            <w:tcW w:w="3520" w:type="dxa"/>
          </w:tcPr>
          <w:p w:rsidR="008C4E55" w:rsidRDefault="008C4E55" w:rsidP="001564D9">
            <w:pPr>
              <w:pStyle w:val="ListParagraph"/>
              <w:ind w:left="0"/>
              <w:rPr>
                <w:rFonts w:ascii="Arial" w:hAnsi="Arial" w:cs="Arial"/>
                <w:sz w:val="24"/>
                <w:szCs w:val="24"/>
              </w:rPr>
            </w:pPr>
            <w:r>
              <w:rPr>
                <w:rFonts w:ascii="Arial" w:hAnsi="Arial" w:cs="Arial"/>
                <w:sz w:val="24"/>
                <w:szCs w:val="24"/>
              </w:rPr>
              <w:t>Over £1000 per month</w:t>
            </w:r>
          </w:p>
        </w:tc>
        <w:tc>
          <w:tcPr>
            <w:tcW w:w="2433" w:type="dxa"/>
          </w:tcPr>
          <w:p w:rsidR="008C4E55" w:rsidRDefault="008C4E55" w:rsidP="001564D9">
            <w:pPr>
              <w:pStyle w:val="ListParagraph"/>
              <w:ind w:left="0"/>
              <w:rPr>
                <w:rFonts w:ascii="Arial" w:hAnsi="Arial" w:cs="Arial"/>
                <w:sz w:val="24"/>
                <w:szCs w:val="24"/>
              </w:rPr>
            </w:pPr>
          </w:p>
        </w:tc>
      </w:tr>
    </w:tbl>
    <w:p w:rsidR="008C4E55" w:rsidRDefault="008C4E55" w:rsidP="008C4E55">
      <w:pPr>
        <w:pStyle w:val="ListParagraph"/>
        <w:ind w:left="360"/>
        <w:rPr>
          <w:rFonts w:ascii="Arial" w:hAnsi="Arial" w:cs="Arial"/>
          <w:b/>
          <w:sz w:val="24"/>
          <w:szCs w:val="24"/>
        </w:rPr>
      </w:pPr>
    </w:p>
    <w:p w:rsidR="008C4E55" w:rsidRDefault="008C4E55" w:rsidP="008C4E55">
      <w:pPr>
        <w:pStyle w:val="ListParagraph"/>
        <w:ind w:left="360"/>
        <w:rPr>
          <w:rFonts w:ascii="Arial" w:hAnsi="Arial" w:cs="Arial"/>
          <w:sz w:val="24"/>
          <w:szCs w:val="24"/>
        </w:rPr>
      </w:pPr>
      <w:r w:rsidRPr="008C4E55">
        <w:rPr>
          <w:rFonts w:ascii="Arial" w:hAnsi="Arial" w:cs="Arial"/>
          <w:sz w:val="24"/>
          <w:szCs w:val="24"/>
        </w:rPr>
        <w:t>Text analysing the implications with reference to properties available on the market in the locality</w:t>
      </w:r>
    </w:p>
    <w:p w:rsidR="008C4E55" w:rsidRPr="008C4E55" w:rsidRDefault="008C4E55" w:rsidP="008C4E55">
      <w:pPr>
        <w:pStyle w:val="ListParagraph"/>
        <w:ind w:left="360"/>
        <w:rPr>
          <w:rFonts w:ascii="Arial" w:hAnsi="Arial" w:cs="Arial"/>
          <w:sz w:val="24"/>
          <w:szCs w:val="24"/>
        </w:rPr>
      </w:pPr>
    </w:p>
    <w:p w:rsidR="008C4E55" w:rsidRPr="007B0F01" w:rsidRDefault="008C4E55" w:rsidP="003D02CD">
      <w:pPr>
        <w:pStyle w:val="ListParagraph"/>
        <w:numPr>
          <w:ilvl w:val="2"/>
          <w:numId w:val="3"/>
        </w:numPr>
        <w:rPr>
          <w:rFonts w:ascii="Arial" w:hAnsi="Arial" w:cs="Arial"/>
          <w:b/>
          <w:sz w:val="24"/>
          <w:szCs w:val="24"/>
        </w:rPr>
      </w:pPr>
      <w:r w:rsidRPr="007B0F01">
        <w:rPr>
          <w:rFonts w:ascii="Arial" w:hAnsi="Arial" w:cs="Arial"/>
          <w:b/>
          <w:sz w:val="24"/>
          <w:szCs w:val="24"/>
        </w:rPr>
        <w:t>Housing Register</w:t>
      </w:r>
    </w:p>
    <w:p w:rsidR="00303A53" w:rsidRDefault="00303A53" w:rsidP="008C4E55">
      <w:pPr>
        <w:pStyle w:val="ListParagraph"/>
        <w:ind w:left="0"/>
        <w:rPr>
          <w:rFonts w:ascii="Arial" w:hAnsi="Arial" w:cs="Arial"/>
          <w:sz w:val="24"/>
          <w:szCs w:val="24"/>
        </w:rPr>
      </w:pPr>
    </w:p>
    <w:p w:rsidR="008C4E55" w:rsidRPr="008C4E55" w:rsidRDefault="008C4E55" w:rsidP="008C4E55">
      <w:pPr>
        <w:pStyle w:val="ListParagraph"/>
        <w:ind w:left="0"/>
        <w:rPr>
          <w:rFonts w:ascii="Arial" w:hAnsi="Arial" w:cs="Arial"/>
          <w:sz w:val="24"/>
          <w:szCs w:val="24"/>
        </w:rPr>
      </w:pPr>
      <w:r>
        <w:rPr>
          <w:rFonts w:ascii="Arial" w:hAnsi="Arial" w:cs="Arial"/>
          <w:sz w:val="24"/>
          <w:szCs w:val="24"/>
        </w:rPr>
        <w:t xml:space="preserve">Of the </w:t>
      </w:r>
      <w:r w:rsidRPr="00AB3DB6">
        <w:rPr>
          <w:rFonts w:ascii="Arial" w:hAnsi="Arial" w:cs="Arial"/>
          <w:sz w:val="24"/>
          <w:szCs w:val="24"/>
        </w:rPr>
        <w:t xml:space="preserve">xx respondents, xx (y %) stated they are </w:t>
      </w:r>
      <w:r w:rsidR="00532924" w:rsidRPr="00AB3DB6">
        <w:rPr>
          <w:rFonts w:ascii="Arial" w:hAnsi="Arial" w:cs="Arial"/>
          <w:sz w:val="24"/>
          <w:szCs w:val="24"/>
        </w:rPr>
        <w:t xml:space="preserve">registered </w:t>
      </w:r>
      <w:r w:rsidRPr="00AB3DB6">
        <w:rPr>
          <w:rFonts w:ascii="Arial" w:hAnsi="Arial" w:cs="Arial"/>
          <w:sz w:val="24"/>
          <w:szCs w:val="24"/>
        </w:rPr>
        <w:t xml:space="preserve">on </w:t>
      </w:r>
      <w:r w:rsidR="001C7AD8" w:rsidRPr="00AB3DB6">
        <w:rPr>
          <w:rFonts w:ascii="Arial" w:hAnsi="Arial" w:cs="Arial"/>
          <w:sz w:val="24"/>
          <w:szCs w:val="24"/>
        </w:rPr>
        <w:t xml:space="preserve">North Yorkshire </w:t>
      </w:r>
      <w:proofErr w:type="spellStart"/>
      <w:r w:rsidR="001C7AD8" w:rsidRPr="00AB3DB6">
        <w:rPr>
          <w:rFonts w:ascii="Arial" w:hAnsi="Arial" w:cs="Arial"/>
          <w:sz w:val="24"/>
          <w:szCs w:val="24"/>
        </w:rPr>
        <w:t>HomeChoice</w:t>
      </w:r>
      <w:proofErr w:type="spellEnd"/>
    </w:p>
    <w:p w:rsidR="006C73A3" w:rsidRDefault="006C73A3" w:rsidP="00A60AC0">
      <w:pPr>
        <w:pStyle w:val="ListParagraph"/>
        <w:ind w:left="1080"/>
        <w:rPr>
          <w:rFonts w:ascii="Arial" w:hAnsi="Arial" w:cs="Arial"/>
          <w:b/>
          <w:sz w:val="24"/>
          <w:szCs w:val="24"/>
        </w:rPr>
      </w:pPr>
    </w:p>
    <w:p w:rsidR="006C73A3" w:rsidRDefault="006C73A3" w:rsidP="00A60AC0">
      <w:pPr>
        <w:pStyle w:val="ListParagraph"/>
        <w:ind w:left="1080"/>
        <w:rPr>
          <w:rFonts w:ascii="Arial" w:hAnsi="Arial" w:cs="Arial"/>
          <w:b/>
          <w:sz w:val="24"/>
          <w:szCs w:val="24"/>
        </w:rPr>
      </w:pPr>
    </w:p>
    <w:p w:rsidR="00695CFF" w:rsidRPr="007B0F01" w:rsidRDefault="00695CFF" w:rsidP="003D02CD">
      <w:pPr>
        <w:pStyle w:val="ListParagraph"/>
        <w:numPr>
          <w:ilvl w:val="1"/>
          <w:numId w:val="3"/>
        </w:numPr>
        <w:rPr>
          <w:rFonts w:ascii="Arial" w:hAnsi="Arial" w:cs="Arial"/>
          <w:b/>
          <w:sz w:val="24"/>
          <w:szCs w:val="24"/>
        </w:rPr>
      </w:pPr>
      <w:r w:rsidRPr="007B0F01">
        <w:rPr>
          <w:rFonts w:ascii="Arial" w:hAnsi="Arial" w:cs="Arial"/>
          <w:b/>
          <w:sz w:val="24"/>
          <w:szCs w:val="24"/>
        </w:rPr>
        <w:t>What a l</w:t>
      </w:r>
      <w:r w:rsidR="00AC0CB4" w:rsidRPr="007B0F01">
        <w:rPr>
          <w:rFonts w:ascii="Arial" w:hAnsi="Arial" w:cs="Arial"/>
          <w:b/>
          <w:sz w:val="24"/>
          <w:szCs w:val="24"/>
        </w:rPr>
        <w:t xml:space="preserve">ocal </w:t>
      </w:r>
      <w:r w:rsidR="00725A3D">
        <w:rPr>
          <w:rFonts w:ascii="Arial" w:hAnsi="Arial" w:cs="Arial"/>
          <w:b/>
          <w:sz w:val="24"/>
          <w:szCs w:val="24"/>
        </w:rPr>
        <w:t>A</w:t>
      </w:r>
      <w:r w:rsidR="00AC0CB4" w:rsidRPr="007B0F01">
        <w:rPr>
          <w:rFonts w:ascii="Arial" w:hAnsi="Arial" w:cs="Arial"/>
          <w:b/>
          <w:sz w:val="24"/>
          <w:szCs w:val="24"/>
        </w:rPr>
        <w:t xml:space="preserve">ffordable </w:t>
      </w:r>
      <w:r w:rsidR="00725A3D">
        <w:rPr>
          <w:rFonts w:ascii="Arial" w:hAnsi="Arial" w:cs="Arial"/>
          <w:b/>
          <w:sz w:val="24"/>
          <w:szCs w:val="24"/>
        </w:rPr>
        <w:t>H</w:t>
      </w:r>
      <w:r w:rsidR="00AC0CB4" w:rsidRPr="007B0F01">
        <w:rPr>
          <w:rFonts w:ascii="Arial" w:hAnsi="Arial" w:cs="Arial"/>
          <w:b/>
          <w:sz w:val="24"/>
          <w:szCs w:val="24"/>
        </w:rPr>
        <w:t xml:space="preserve">ousing scheme </w:t>
      </w:r>
      <w:r w:rsidRPr="007B0F01">
        <w:rPr>
          <w:rFonts w:ascii="Arial" w:hAnsi="Arial" w:cs="Arial"/>
          <w:b/>
          <w:sz w:val="24"/>
          <w:szCs w:val="24"/>
        </w:rPr>
        <w:t xml:space="preserve">in </w:t>
      </w:r>
      <w:proofErr w:type="spellStart"/>
      <w:r w:rsidRPr="007B0F01">
        <w:rPr>
          <w:rFonts w:ascii="Arial" w:hAnsi="Arial" w:cs="Arial"/>
          <w:b/>
          <w:sz w:val="24"/>
          <w:szCs w:val="24"/>
          <w:highlight w:val="yellow"/>
        </w:rPr>
        <w:t>xxxxx</w:t>
      </w:r>
      <w:proofErr w:type="spellEnd"/>
      <w:r w:rsidR="00A60AC0" w:rsidRPr="007B0F01">
        <w:rPr>
          <w:rFonts w:ascii="Arial" w:hAnsi="Arial" w:cs="Arial"/>
          <w:b/>
          <w:sz w:val="24"/>
          <w:szCs w:val="24"/>
        </w:rPr>
        <w:t xml:space="preserve"> would mean to respondents</w:t>
      </w:r>
    </w:p>
    <w:p w:rsidR="00303A53" w:rsidRPr="00303A53" w:rsidRDefault="00DB41C2" w:rsidP="00303A53">
      <w:pPr>
        <w:jc w:val="both"/>
        <w:outlineLvl w:val="1"/>
        <w:rPr>
          <w:rFonts w:ascii="Arial" w:hAnsi="Arial" w:cs="Arial"/>
          <w:noProof/>
        </w:rPr>
      </w:pPr>
      <w:r>
        <w:rPr>
          <w:rFonts w:ascii="Arial" w:hAnsi="Arial" w:cs="Arial"/>
          <w:noProof/>
        </w:rPr>
        <w:t>As well as the</w:t>
      </w:r>
      <w:r w:rsidR="00303A53" w:rsidRPr="00303A53">
        <w:rPr>
          <w:rFonts w:ascii="Arial" w:hAnsi="Arial" w:cs="Arial"/>
          <w:noProof/>
        </w:rPr>
        <w:t xml:space="preserve"> information from the HNS</w:t>
      </w:r>
      <w:r>
        <w:rPr>
          <w:rFonts w:ascii="Arial" w:hAnsi="Arial" w:cs="Arial"/>
          <w:noProof/>
        </w:rPr>
        <w:t xml:space="preserve"> set out above</w:t>
      </w:r>
      <w:r w:rsidR="00303A53" w:rsidRPr="00303A53">
        <w:rPr>
          <w:rFonts w:ascii="Arial" w:hAnsi="Arial" w:cs="Arial"/>
          <w:noProof/>
        </w:rPr>
        <w:t>, a number of quotes have been provided from the questionnaire</w:t>
      </w:r>
      <w:r w:rsidR="00AC0504">
        <w:rPr>
          <w:rFonts w:ascii="Arial" w:hAnsi="Arial" w:cs="Arial"/>
          <w:noProof/>
        </w:rPr>
        <w:t xml:space="preserve"> responses</w:t>
      </w:r>
      <w:r w:rsidR="00303A53" w:rsidRPr="00303A53">
        <w:rPr>
          <w:rFonts w:ascii="Arial" w:hAnsi="Arial" w:cs="Arial"/>
          <w:noProof/>
        </w:rPr>
        <w:t xml:space="preserve">. </w:t>
      </w:r>
      <w:r w:rsidR="00AC0504">
        <w:rPr>
          <w:rFonts w:ascii="Arial" w:hAnsi="Arial" w:cs="Arial"/>
          <w:noProof/>
        </w:rPr>
        <w:t>These</w:t>
      </w:r>
      <w:r w:rsidR="00303A53" w:rsidRPr="00303A53">
        <w:rPr>
          <w:rFonts w:ascii="Arial" w:hAnsi="Arial" w:cs="Arial"/>
          <w:noProof/>
        </w:rPr>
        <w:t xml:space="preserve"> are direct, anonymised quotes from local people (or people with a local connection to the Parish).  </w:t>
      </w:r>
    </w:p>
    <w:p w:rsidR="00EE4C91" w:rsidRDefault="00EE4C91" w:rsidP="00695CFF">
      <w:pPr>
        <w:rPr>
          <w:noProof/>
        </w:rPr>
      </w:pPr>
    </w:p>
    <w:p w:rsidR="00695CFF" w:rsidRDefault="00303A53" w:rsidP="00695CFF">
      <w:pPr>
        <w:rPr>
          <w:rFonts w:ascii="Arial" w:hAnsi="Arial" w:cs="Arial"/>
          <w:b/>
          <w:sz w:val="24"/>
          <w:szCs w:val="24"/>
        </w:rPr>
      </w:pPr>
      <w:r>
        <w:rPr>
          <w:noProof/>
        </w:rPr>
        <w:lastRenderedPageBreak/>
        <w:drawing>
          <wp:inline distT="0" distB="0" distL="0" distR="0">
            <wp:extent cx="5244132" cy="497576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249117" cy="4980491"/>
                    </a:xfrm>
                    <a:prstGeom prst="rect">
                      <a:avLst/>
                    </a:prstGeom>
                    <a:noFill/>
                    <a:ln w="9525">
                      <a:noFill/>
                      <a:miter lim="800000"/>
                      <a:headEnd/>
                      <a:tailEnd/>
                    </a:ln>
                  </pic:spPr>
                </pic:pic>
              </a:graphicData>
            </a:graphic>
          </wp:inline>
        </w:drawing>
      </w:r>
    </w:p>
    <w:p w:rsidR="008C4E55" w:rsidRDefault="008C4E55" w:rsidP="00695CFF">
      <w:pPr>
        <w:rPr>
          <w:rFonts w:ascii="Arial" w:hAnsi="Arial" w:cs="Arial"/>
          <w:b/>
          <w:sz w:val="24"/>
          <w:szCs w:val="24"/>
        </w:rPr>
      </w:pPr>
    </w:p>
    <w:p w:rsidR="007A0780" w:rsidRDefault="007A0780" w:rsidP="00695CFF">
      <w:pPr>
        <w:rPr>
          <w:rFonts w:ascii="Arial" w:hAnsi="Arial" w:cs="Arial"/>
          <w:b/>
          <w:sz w:val="24"/>
          <w:szCs w:val="24"/>
        </w:rPr>
      </w:pPr>
    </w:p>
    <w:p w:rsidR="00EE4C91" w:rsidRDefault="00EE4C91" w:rsidP="00695CFF">
      <w:pPr>
        <w:rPr>
          <w:rFonts w:ascii="Arial" w:hAnsi="Arial" w:cs="Arial"/>
          <w:b/>
          <w:sz w:val="24"/>
          <w:szCs w:val="24"/>
        </w:rPr>
      </w:pPr>
    </w:p>
    <w:p w:rsidR="00695CFF" w:rsidRDefault="00695CFF" w:rsidP="003D02CD">
      <w:pPr>
        <w:pStyle w:val="ListParagraph"/>
        <w:numPr>
          <w:ilvl w:val="0"/>
          <w:numId w:val="3"/>
        </w:numPr>
        <w:rPr>
          <w:rFonts w:ascii="Arial" w:hAnsi="Arial" w:cs="Arial"/>
          <w:b/>
          <w:sz w:val="28"/>
          <w:szCs w:val="28"/>
        </w:rPr>
      </w:pPr>
      <w:r>
        <w:rPr>
          <w:rFonts w:ascii="Arial" w:hAnsi="Arial" w:cs="Arial"/>
          <w:b/>
          <w:sz w:val="28"/>
          <w:szCs w:val="28"/>
        </w:rPr>
        <w:t xml:space="preserve"> </w:t>
      </w:r>
      <w:r w:rsidRPr="00695CFF">
        <w:rPr>
          <w:rFonts w:ascii="Arial" w:hAnsi="Arial" w:cs="Arial"/>
          <w:b/>
          <w:sz w:val="28"/>
          <w:szCs w:val="28"/>
        </w:rPr>
        <w:t>SUMMARY AND RECOMMENDATIONS</w:t>
      </w:r>
    </w:p>
    <w:p w:rsidR="00695CFF" w:rsidRDefault="00695CFF" w:rsidP="00695CFF">
      <w:pPr>
        <w:pStyle w:val="ListParagraph"/>
        <w:ind w:left="360"/>
        <w:rPr>
          <w:rFonts w:ascii="Arial" w:hAnsi="Arial" w:cs="Arial"/>
          <w:b/>
          <w:sz w:val="28"/>
          <w:szCs w:val="28"/>
        </w:rPr>
      </w:pPr>
    </w:p>
    <w:p w:rsidR="008C4E55" w:rsidRPr="008C4E55" w:rsidRDefault="008C4E55" w:rsidP="008C4E55">
      <w:pPr>
        <w:rPr>
          <w:rFonts w:ascii="Arial" w:hAnsi="Arial" w:cs="Arial"/>
          <w:sz w:val="24"/>
          <w:szCs w:val="24"/>
        </w:rPr>
      </w:pPr>
      <w:r w:rsidRPr="008C4E55">
        <w:rPr>
          <w:rFonts w:ascii="Arial" w:hAnsi="Arial" w:cs="Arial"/>
          <w:sz w:val="24"/>
          <w:szCs w:val="24"/>
        </w:rPr>
        <w:t>Based on the results of the survey</w:t>
      </w:r>
      <w:r w:rsidR="00AC0504">
        <w:rPr>
          <w:rFonts w:ascii="Arial" w:hAnsi="Arial" w:cs="Arial"/>
          <w:sz w:val="24"/>
          <w:szCs w:val="24"/>
        </w:rPr>
        <w:t>,</w:t>
      </w:r>
      <w:r w:rsidRPr="008C4E55">
        <w:rPr>
          <w:rFonts w:ascii="Arial" w:hAnsi="Arial" w:cs="Arial"/>
          <w:sz w:val="24"/>
          <w:szCs w:val="24"/>
        </w:rPr>
        <w:t xml:space="preserve"> a mixed tenure development of appro</w:t>
      </w:r>
      <w:r>
        <w:rPr>
          <w:rFonts w:ascii="Arial" w:hAnsi="Arial" w:cs="Arial"/>
          <w:sz w:val="24"/>
          <w:szCs w:val="24"/>
        </w:rPr>
        <w:t xml:space="preserve">ximately </w:t>
      </w:r>
      <w:r w:rsidRPr="008C4E55">
        <w:rPr>
          <w:rFonts w:ascii="Arial" w:hAnsi="Arial" w:cs="Arial"/>
          <w:sz w:val="24"/>
          <w:szCs w:val="24"/>
          <w:highlight w:val="yellow"/>
        </w:rPr>
        <w:t>x</w:t>
      </w:r>
      <w:r w:rsidRPr="008C4E55">
        <w:rPr>
          <w:rFonts w:ascii="Arial" w:hAnsi="Arial" w:cs="Arial"/>
          <w:sz w:val="24"/>
          <w:szCs w:val="24"/>
        </w:rPr>
        <w:t xml:space="preserve"> no. properties would be appropriate.  </w:t>
      </w:r>
      <w:r>
        <w:rPr>
          <w:rFonts w:ascii="Arial" w:hAnsi="Arial" w:cs="Arial"/>
          <w:sz w:val="24"/>
          <w:szCs w:val="24"/>
        </w:rPr>
        <w:t xml:space="preserve">A mix of mainly </w:t>
      </w:r>
      <w:r w:rsidRPr="008C4E55">
        <w:rPr>
          <w:rFonts w:ascii="Arial" w:hAnsi="Arial" w:cs="Arial"/>
          <w:sz w:val="24"/>
          <w:szCs w:val="24"/>
          <w:highlight w:val="yellow"/>
        </w:rPr>
        <w:t>x-</w:t>
      </w:r>
      <w:r w:rsidRPr="008C4E55">
        <w:rPr>
          <w:rFonts w:ascii="Arial" w:hAnsi="Arial" w:cs="Arial"/>
          <w:sz w:val="24"/>
          <w:szCs w:val="24"/>
        </w:rPr>
        <w:t xml:space="preserve">bedroom, with some </w:t>
      </w:r>
      <w:r w:rsidRPr="008C4E55">
        <w:rPr>
          <w:rFonts w:ascii="Arial" w:hAnsi="Arial" w:cs="Arial"/>
          <w:sz w:val="24"/>
          <w:szCs w:val="24"/>
          <w:highlight w:val="yellow"/>
        </w:rPr>
        <w:t>x-</w:t>
      </w:r>
      <w:r w:rsidRPr="008C4E55">
        <w:rPr>
          <w:rFonts w:ascii="Arial" w:hAnsi="Arial" w:cs="Arial"/>
          <w:sz w:val="24"/>
          <w:szCs w:val="24"/>
        </w:rPr>
        <w:t xml:space="preserve">bed and </w:t>
      </w:r>
      <w:r w:rsidRPr="008C4E55">
        <w:rPr>
          <w:rFonts w:ascii="Arial" w:hAnsi="Arial" w:cs="Arial"/>
          <w:sz w:val="24"/>
          <w:szCs w:val="24"/>
          <w:highlight w:val="yellow"/>
        </w:rPr>
        <w:t>x-</w:t>
      </w:r>
      <w:r w:rsidRPr="008C4E55">
        <w:rPr>
          <w:rFonts w:ascii="Arial" w:hAnsi="Arial" w:cs="Arial"/>
          <w:sz w:val="24"/>
          <w:szCs w:val="24"/>
        </w:rPr>
        <w:t>bedroom homes, would reflect the findings of the HNS. However, the final unit numbers and tenure should be reviewed when any scheme is proposed and will be dependent on the site and location. Once a scheme is developed, the homes would be allocated to households with a local connection who were in the highest housing need at that time.</w:t>
      </w:r>
    </w:p>
    <w:p w:rsidR="00725A3D" w:rsidRDefault="00725A3D">
      <w:pPr>
        <w:rPr>
          <w:rFonts w:ascii="Arial" w:hAnsi="Arial" w:cs="Arial"/>
          <w:b/>
          <w:sz w:val="28"/>
          <w:szCs w:val="28"/>
        </w:rPr>
      </w:pPr>
    </w:p>
    <w:sectPr w:rsidR="00725A3D" w:rsidSect="00755F6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A3D" w:rsidRDefault="00725A3D" w:rsidP="003A36B3">
      <w:pPr>
        <w:spacing w:after="0" w:line="240" w:lineRule="auto"/>
      </w:pPr>
      <w:r>
        <w:separator/>
      </w:r>
    </w:p>
  </w:endnote>
  <w:endnote w:type="continuationSeparator" w:id="0">
    <w:p w:rsidR="00725A3D" w:rsidRDefault="00725A3D" w:rsidP="003A3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4350"/>
      <w:docPartObj>
        <w:docPartGallery w:val="Page Numbers (Bottom of Page)"/>
        <w:docPartUnique/>
      </w:docPartObj>
    </w:sdtPr>
    <w:sdtContent>
      <w:p w:rsidR="00725A3D" w:rsidRDefault="00725A3D">
        <w:pPr>
          <w:pStyle w:val="Footer"/>
          <w:jc w:val="right"/>
        </w:pPr>
        <w:r>
          <w:t xml:space="preserve">Page | </w:t>
        </w:r>
        <w:fldSimple w:instr=" PAGE   \* MERGEFORMAT ">
          <w:r w:rsidR="005D1966">
            <w:rPr>
              <w:noProof/>
            </w:rPr>
            <w:t>1</w:t>
          </w:r>
        </w:fldSimple>
        <w:r>
          <w:t xml:space="preserve"> </w:t>
        </w:r>
      </w:p>
    </w:sdtContent>
  </w:sdt>
  <w:p w:rsidR="00725A3D" w:rsidRDefault="00725A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A3D" w:rsidRDefault="00725A3D" w:rsidP="003A36B3">
      <w:pPr>
        <w:spacing w:after="0" w:line="240" w:lineRule="auto"/>
      </w:pPr>
      <w:r>
        <w:separator/>
      </w:r>
    </w:p>
  </w:footnote>
  <w:footnote w:type="continuationSeparator" w:id="0">
    <w:p w:rsidR="00725A3D" w:rsidRDefault="00725A3D" w:rsidP="003A36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A3D" w:rsidRDefault="00725A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0" w:legacyIndent="680"/>
      <w:lvlJc w:val="left"/>
      <w:pPr>
        <w:ind w:left="737" w:hanging="680"/>
      </w:pPr>
      <w:rPr>
        <w:b w:val="0"/>
        <w:i w:val="0"/>
        <w:strike w:val="0"/>
      </w:rPr>
    </w:lvl>
    <w:lvl w:ilvl="1">
      <w:start w:val="1"/>
      <w:numFmt w:val="decimal"/>
      <w:pStyle w:val="Heading2"/>
      <w:lvlText w:val="%1.%2"/>
      <w:legacy w:legacy="1" w:legacySpace="144" w:legacyIndent="737"/>
      <w:lvlJc w:val="left"/>
      <w:pPr>
        <w:ind w:left="737" w:hanging="737"/>
      </w:pPr>
      <w:rPr>
        <w:b w:val="0"/>
        <w:i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83B759F"/>
    <w:multiLevelType w:val="hybridMultilevel"/>
    <w:tmpl w:val="D5746C84"/>
    <w:lvl w:ilvl="0" w:tplc="CF08F670">
      <w:start w:val="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AB13FA3"/>
    <w:multiLevelType w:val="multilevel"/>
    <w:tmpl w:val="9D66F83E"/>
    <w:lvl w:ilvl="0">
      <w:start w:val="1"/>
      <w:numFmt w:val="decimal"/>
      <w:lvlText w:val="%1."/>
      <w:lvlJc w:val="left"/>
      <w:pPr>
        <w:ind w:left="360" w:hanging="360"/>
      </w:pPr>
      <w:rPr>
        <w:rFonts w:hint="default"/>
      </w:rPr>
    </w:lvl>
    <w:lvl w:ilvl="1">
      <w:start w:val="1"/>
      <w:numFmt w:val="decimal"/>
      <w:isLgl/>
      <w:lvlText w:val="%1.%2"/>
      <w:lvlJc w:val="left"/>
      <w:pPr>
        <w:ind w:left="3600" w:hanging="72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9720" w:hanging="1080"/>
      </w:pPr>
      <w:rPr>
        <w:rFonts w:hint="default"/>
      </w:rPr>
    </w:lvl>
    <w:lvl w:ilvl="4">
      <w:start w:val="1"/>
      <w:numFmt w:val="decimal"/>
      <w:isLgl/>
      <w:lvlText w:val="%1.%2.%3.%4.%5"/>
      <w:lvlJc w:val="left"/>
      <w:pPr>
        <w:ind w:left="12960" w:hanging="1440"/>
      </w:pPr>
      <w:rPr>
        <w:rFonts w:hint="default"/>
      </w:rPr>
    </w:lvl>
    <w:lvl w:ilvl="5">
      <w:start w:val="1"/>
      <w:numFmt w:val="decimal"/>
      <w:isLgl/>
      <w:lvlText w:val="%1.%2.%3.%4.%5.%6"/>
      <w:lvlJc w:val="left"/>
      <w:pPr>
        <w:ind w:left="15840" w:hanging="1440"/>
      </w:pPr>
      <w:rPr>
        <w:rFonts w:hint="default"/>
      </w:rPr>
    </w:lvl>
    <w:lvl w:ilvl="6">
      <w:start w:val="1"/>
      <w:numFmt w:val="decimal"/>
      <w:isLgl/>
      <w:lvlText w:val="%1.%2.%3.%4.%5.%6.%7"/>
      <w:lvlJc w:val="left"/>
      <w:pPr>
        <w:ind w:left="19080" w:hanging="1800"/>
      </w:pPr>
      <w:rPr>
        <w:rFonts w:hint="default"/>
      </w:rPr>
    </w:lvl>
    <w:lvl w:ilvl="7">
      <w:start w:val="1"/>
      <w:numFmt w:val="decimal"/>
      <w:isLgl/>
      <w:lvlText w:val="%1.%2.%3.%4.%5.%6.%7.%8"/>
      <w:lvlJc w:val="left"/>
      <w:pPr>
        <w:ind w:left="21960" w:hanging="1800"/>
      </w:pPr>
      <w:rPr>
        <w:rFonts w:hint="default"/>
      </w:rPr>
    </w:lvl>
    <w:lvl w:ilvl="8">
      <w:start w:val="1"/>
      <w:numFmt w:val="decimal"/>
      <w:isLgl/>
      <w:lvlText w:val="%1.%2.%3.%4.%5.%6.%7.%8.%9"/>
      <w:lvlJc w:val="left"/>
      <w:pPr>
        <w:ind w:left="25200" w:hanging="2160"/>
      </w:pPr>
      <w:rPr>
        <w:rFonts w:hint="default"/>
      </w:rPr>
    </w:lvl>
  </w:abstractNum>
  <w:abstractNum w:abstractNumId="3">
    <w:nsid w:val="1CC028B8"/>
    <w:multiLevelType w:val="multilevel"/>
    <w:tmpl w:val="B7547F3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EEF7174"/>
    <w:multiLevelType w:val="multilevel"/>
    <w:tmpl w:val="E12E5C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2EA5263E"/>
    <w:multiLevelType w:val="hybridMultilevel"/>
    <w:tmpl w:val="BCAC8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89C73B4"/>
    <w:multiLevelType w:val="hybridMultilevel"/>
    <w:tmpl w:val="84F4F4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9007BEF"/>
    <w:multiLevelType w:val="multilevel"/>
    <w:tmpl w:val="99D85BCC"/>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3A325DFF"/>
    <w:multiLevelType w:val="multilevel"/>
    <w:tmpl w:val="942E5508"/>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9">
    <w:nsid w:val="42101758"/>
    <w:multiLevelType w:val="multilevel"/>
    <w:tmpl w:val="A0AEDA9C"/>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0">
    <w:nsid w:val="51C82C84"/>
    <w:multiLevelType w:val="hybridMultilevel"/>
    <w:tmpl w:val="A2DEAA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6AB2F6B"/>
    <w:multiLevelType w:val="hybridMultilevel"/>
    <w:tmpl w:val="BE72B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8237958"/>
    <w:multiLevelType w:val="hybridMultilevel"/>
    <w:tmpl w:val="DFA68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8426EAA"/>
    <w:multiLevelType w:val="hybridMultilevel"/>
    <w:tmpl w:val="5F34A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CEB4E7B"/>
    <w:multiLevelType w:val="multilevel"/>
    <w:tmpl w:val="16E21F9E"/>
    <w:lvl w:ilvl="0">
      <w:start w:val="5"/>
      <w:numFmt w:val="decimal"/>
      <w:lvlText w:val="%1"/>
      <w:lvlJc w:val="left"/>
      <w:pPr>
        <w:ind w:left="360" w:hanging="360"/>
      </w:pPr>
      <w:rPr>
        <w:rFonts w:hint="default"/>
      </w:rPr>
    </w:lvl>
    <w:lvl w:ilvl="1">
      <w:start w:val="3"/>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15">
    <w:nsid w:val="782448DA"/>
    <w:multiLevelType w:val="multilevel"/>
    <w:tmpl w:val="47B662F6"/>
    <w:lvl w:ilvl="0">
      <w:start w:val="5"/>
      <w:numFmt w:val="decimal"/>
      <w:lvlText w:val="%1"/>
      <w:lvlJc w:val="left"/>
      <w:pPr>
        <w:ind w:left="360" w:hanging="360"/>
      </w:pPr>
      <w:rPr>
        <w:rFonts w:hint="default"/>
      </w:rPr>
    </w:lvl>
    <w:lvl w:ilvl="1">
      <w:start w:val="3"/>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6">
    <w:nsid w:val="78592E98"/>
    <w:multiLevelType w:val="multilevel"/>
    <w:tmpl w:val="D944BB64"/>
    <w:lvl w:ilvl="0">
      <w:start w:val="1"/>
      <w:numFmt w:val="decimal"/>
      <w:lvlText w:val="%1."/>
      <w:legacy w:legacy="1" w:legacySpace="0" w:legacyIndent="680"/>
      <w:lvlJc w:val="left"/>
      <w:pPr>
        <w:ind w:left="737" w:hanging="680"/>
      </w:pPr>
      <w:rPr>
        <w:b w:val="0"/>
        <w:i w:val="0"/>
        <w:strike w:val="0"/>
      </w:rPr>
    </w:lvl>
    <w:lvl w:ilvl="1">
      <w:start w:val="1"/>
      <w:numFmt w:val="bullet"/>
      <w:lvlText w:val=""/>
      <w:lvlJc w:val="left"/>
      <w:pPr>
        <w:ind w:left="737" w:hanging="737"/>
      </w:pPr>
      <w:rPr>
        <w:rFonts w:ascii="Symbol" w:hAnsi="Symbol" w:hint="default"/>
        <w:b w:val="0"/>
        <w:i w:val="0"/>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7">
    <w:nsid w:val="7AD64400"/>
    <w:multiLevelType w:val="multilevel"/>
    <w:tmpl w:val="F89AB7D4"/>
    <w:lvl w:ilvl="0">
      <w:start w:val="5"/>
      <w:numFmt w:val="decimal"/>
      <w:lvlText w:val="%1"/>
      <w:lvlJc w:val="left"/>
      <w:pPr>
        <w:ind w:left="360" w:hanging="360"/>
      </w:pPr>
      <w:rPr>
        <w:rFonts w:hint="default"/>
      </w:rPr>
    </w:lvl>
    <w:lvl w:ilvl="1">
      <w:start w:val="2"/>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num w:numId="1">
    <w:abstractNumId w:val="6"/>
  </w:num>
  <w:num w:numId="2">
    <w:abstractNumId w:val="2"/>
  </w:num>
  <w:num w:numId="3">
    <w:abstractNumId w:val="4"/>
  </w:num>
  <w:num w:numId="4">
    <w:abstractNumId w:val="0"/>
  </w:num>
  <w:num w:numId="5">
    <w:abstractNumId w:val="1"/>
  </w:num>
  <w:num w:numId="6">
    <w:abstractNumId w:val="16"/>
  </w:num>
  <w:num w:numId="7">
    <w:abstractNumId w:val="10"/>
  </w:num>
  <w:num w:numId="8">
    <w:abstractNumId w:val="11"/>
  </w:num>
  <w:num w:numId="9">
    <w:abstractNumId w:val="5"/>
  </w:num>
  <w:num w:numId="10">
    <w:abstractNumId w:val="13"/>
  </w:num>
  <w:num w:numId="11">
    <w:abstractNumId w:val="12"/>
  </w:num>
  <w:num w:numId="12">
    <w:abstractNumId w:val="9"/>
  </w:num>
  <w:num w:numId="13">
    <w:abstractNumId w:val="8"/>
  </w:num>
  <w:num w:numId="14">
    <w:abstractNumId w:val="17"/>
  </w:num>
  <w:num w:numId="15">
    <w:abstractNumId w:val="15"/>
  </w:num>
  <w:num w:numId="16">
    <w:abstractNumId w:val="14"/>
  </w:num>
  <w:num w:numId="17">
    <w:abstractNumId w:val="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3A36B3"/>
    <w:rsid w:val="000B0F85"/>
    <w:rsid w:val="000C6E56"/>
    <w:rsid w:val="001156B6"/>
    <w:rsid w:val="00142970"/>
    <w:rsid w:val="001564D9"/>
    <w:rsid w:val="001A7206"/>
    <w:rsid w:val="001B46DA"/>
    <w:rsid w:val="001C7AD8"/>
    <w:rsid w:val="00215A8C"/>
    <w:rsid w:val="00245E8A"/>
    <w:rsid w:val="002B4655"/>
    <w:rsid w:val="002E4230"/>
    <w:rsid w:val="00303A53"/>
    <w:rsid w:val="0032529D"/>
    <w:rsid w:val="0036281A"/>
    <w:rsid w:val="003A36B3"/>
    <w:rsid w:val="003D02CD"/>
    <w:rsid w:val="003D47F9"/>
    <w:rsid w:val="003E3D82"/>
    <w:rsid w:val="0045338D"/>
    <w:rsid w:val="004604EE"/>
    <w:rsid w:val="00464AF7"/>
    <w:rsid w:val="0047632E"/>
    <w:rsid w:val="004B626E"/>
    <w:rsid w:val="00515909"/>
    <w:rsid w:val="00521163"/>
    <w:rsid w:val="00532924"/>
    <w:rsid w:val="005509E3"/>
    <w:rsid w:val="00570082"/>
    <w:rsid w:val="00573D37"/>
    <w:rsid w:val="005A0646"/>
    <w:rsid w:val="005D1966"/>
    <w:rsid w:val="00604519"/>
    <w:rsid w:val="00626DDE"/>
    <w:rsid w:val="00695CFF"/>
    <w:rsid w:val="006B564E"/>
    <w:rsid w:val="006C73A3"/>
    <w:rsid w:val="006D340C"/>
    <w:rsid w:val="006F4D1C"/>
    <w:rsid w:val="00725A3D"/>
    <w:rsid w:val="00755F63"/>
    <w:rsid w:val="007567A1"/>
    <w:rsid w:val="0076351A"/>
    <w:rsid w:val="007A0780"/>
    <w:rsid w:val="007A300C"/>
    <w:rsid w:val="007B0F01"/>
    <w:rsid w:val="007C3680"/>
    <w:rsid w:val="007D231F"/>
    <w:rsid w:val="007E09B4"/>
    <w:rsid w:val="007F67C7"/>
    <w:rsid w:val="00816324"/>
    <w:rsid w:val="00872D5A"/>
    <w:rsid w:val="008C4E55"/>
    <w:rsid w:val="00931EB1"/>
    <w:rsid w:val="00942E8E"/>
    <w:rsid w:val="00983AA5"/>
    <w:rsid w:val="009B32C8"/>
    <w:rsid w:val="009F3D36"/>
    <w:rsid w:val="00A60AC0"/>
    <w:rsid w:val="00A72E3B"/>
    <w:rsid w:val="00AA3883"/>
    <w:rsid w:val="00AA645D"/>
    <w:rsid w:val="00AB3DB6"/>
    <w:rsid w:val="00AC0504"/>
    <w:rsid w:val="00AC0CB4"/>
    <w:rsid w:val="00AE1935"/>
    <w:rsid w:val="00AF4CCC"/>
    <w:rsid w:val="00B65A6D"/>
    <w:rsid w:val="00C01163"/>
    <w:rsid w:val="00C35E65"/>
    <w:rsid w:val="00C418B2"/>
    <w:rsid w:val="00C747E4"/>
    <w:rsid w:val="00C90DA1"/>
    <w:rsid w:val="00C932B7"/>
    <w:rsid w:val="00CE7B32"/>
    <w:rsid w:val="00D01EBF"/>
    <w:rsid w:val="00D24AF8"/>
    <w:rsid w:val="00D5248C"/>
    <w:rsid w:val="00D95423"/>
    <w:rsid w:val="00DA040D"/>
    <w:rsid w:val="00DB41C2"/>
    <w:rsid w:val="00DF1168"/>
    <w:rsid w:val="00E01FDA"/>
    <w:rsid w:val="00E357DF"/>
    <w:rsid w:val="00EE4C91"/>
    <w:rsid w:val="00EF6BC6"/>
    <w:rsid w:val="00F46CC4"/>
    <w:rsid w:val="00F64D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FDA"/>
  </w:style>
  <w:style w:type="paragraph" w:styleId="Heading1">
    <w:name w:val="heading 1"/>
    <w:basedOn w:val="Normal"/>
    <w:next w:val="Heading2"/>
    <w:link w:val="Heading1Char"/>
    <w:qFormat/>
    <w:rsid w:val="0047632E"/>
    <w:pPr>
      <w:keepNext/>
      <w:widowControl w:val="0"/>
      <w:numPr>
        <w:numId w:val="4"/>
      </w:numPr>
      <w:spacing w:before="180" w:after="60" w:line="240" w:lineRule="auto"/>
      <w:ind w:hanging="737"/>
      <w:jc w:val="both"/>
      <w:outlineLvl w:val="0"/>
    </w:pPr>
    <w:rPr>
      <w:rFonts w:ascii="Arial" w:eastAsia="Times New Roman" w:hAnsi="Arial" w:cs="Times New Roman"/>
      <w:b/>
      <w:kern w:val="28"/>
      <w:szCs w:val="20"/>
    </w:rPr>
  </w:style>
  <w:style w:type="paragraph" w:styleId="Heading2">
    <w:name w:val="heading 2"/>
    <w:basedOn w:val="Normal"/>
    <w:link w:val="Heading2Char"/>
    <w:qFormat/>
    <w:rsid w:val="0047632E"/>
    <w:pPr>
      <w:numPr>
        <w:ilvl w:val="1"/>
        <w:numId w:val="4"/>
      </w:numPr>
      <w:spacing w:before="240" w:after="60" w:line="240" w:lineRule="auto"/>
      <w:jc w:val="both"/>
      <w:outlineLvl w:val="1"/>
    </w:pPr>
    <w:rPr>
      <w:rFonts w:ascii="Arial" w:eastAsia="Times New Roman" w:hAnsi="Arial" w:cs="Times New Roman"/>
      <w:noProof/>
      <w:szCs w:val="20"/>
    </w:rPr>
  </w:style>
  <w:style w:type="paragraph" w:styleId="Heading3">
    <w:name w:val="heading 3"/>
    <w:basedOn w:val="Normal"/>
    <w:next w:val="Normal"/>
    <w:link w:val="Heading3Char"/>
    <w:qFormat/>
    <w:rsid w:val="0047632E"/>
    <w:pPr>
      <w:widowControl w:val="0"/>
      <w:numPr>
        <w:ilvl w:val="2"/>
        <w:numId w:val="4"/>
      </w:numPr>
      <w:spacing w:before="60" w:after="60" w:line="240" w:lineRule="auto"/>
      <w:ind w:left="737" w:hanging="737"/>
      <w:jc w:val="both"/>
      <w:outlineLvl w:val="2"/>
    </w:pPr>
    <w:rPr>
      <w:rFonts w:ascii="Arial" w:eastAsia="Times New Roman" w:hAnsi="Arial" w:cs="Times New Roman"/>
      <w:szCs w:val="20"/>
    </w:rPr>
  </w:style>
  <w:style w:type="paragraph" w:styleId="Heading4">
    <w:name w:val="heading 4"/>
    <w:basedOn w:val="Normal"/>
    <w:next w:val="Normal"/>
    <w:link w:val="Heading4Char"/>
    <w:qFormat/>
    <w:rsid w:val="0047632E"/>
    <w:pPr>
      <w:keepNext/>
      <w:numPr>
        <w:ilvl w:val="3"/>
        <w:numId w:val="4"/>
      </w:numPr>
      <w:spacing w:before="240" w:after="60" w:line="240" w:lineRule="auto"/>
      <w:ind w:left="1417"/>
      <w:outlineLvl w:val="3"/>
    </w:pPr>
    <w:rPr>
      <w:rFonts w:ascii="Arial" w:eastAsia="Times New Roman" w:hAnsi="Arial" w:cs="Times New Roman"/>
      <w:b/>
      <w:i/>
      <w:noProof/>
      <w:sz w:val="24"/>
      <w:szCs w:val="20"/>
    </w:rPr>
  </w:style>
  <w:style w:type="paragraph" w:styleId="Heading5">
    <w:name w:val="heading 5"/>
    <w:basedOn w:val="Normal"/>
    <w:next w:val="Normal"/>
    <w:link w:val="Heading5Char"/>
    <w:qFormat/>
    <w:rsid w:val="0047632E"/>
    <w:pPr>
      <w:numPr>
        <w:ilvl w:val="4"/>
        <w:numId w:val="4"/>
      </w:numPr>
      <w:spacing w:before="240" w:after="60" w:line="240" w:lineRule="auto"/>
      <w:ind w:left="1417"/>
      <w:outlineLvl w:val="4"/>
    </w:pPr>
    <w:rPr>
      <w:rFonts w:ascii="Arial" w:eastAsia="Times New Roman" w:hAnsi="Arial" w:cs="Times New Roman"/>
      <w:noProof/>
      <w:szCs w:val="20"/>
    </w:rPr>
  </w:style>
  <w:style w:type="paragraph" w:styleId="Heading6">
    <w:name w:val="heading 6"/>
    <w:basedOn w:val="Normal"/>
    <w:next w:val="Normal"/>
    <w:link w:val="Heading6Char"/>
    <w:qFormat/>
    <w:rsid w:val="0047632E"/>
    <w:pPr>
      <w:numPr>
        <w:ilvl w:val="5"/>
        <w:numId w:val="4"/>
      </w:numPr>
      <w:spacing w:before="240" w:after="60" w:line="240" w:lineRule="auto"/>
      <w:ind w:left="1417"/>
      <w:outlineLvl w:val="5"/>
    </w:pPr>
    <w:rPr>
      <w:rFonts w:ascii="Arial" w:eastAsia="Times New Roman" w:hAnsi="Arial" w:cs="Times New Roman"/>
      <w:i/>
      <w:noProof/>
      <w:szCs w:val="20"/>
    </w:rPr>
  </w:style>
  <w:style w:type="paragraph" w:styleId="Heading7">
    <w:name w:val="heading 7"/>
    <w:basedOn w:val="Normal"/>
    <w:next w:val="Normal"/>
    <w:link w:val="Heading7Char"/>
    <w:qFormat/>
    <w:rsid w:val="0047632E"/>
    <w:pPr>
      <w:numPr>
        <w:ilvl w:val="6"/>
        <w:numId w:val="4"/>
      </w:numPr>
      <w:spacing w:before="240" w:after="60" w:line="240" w:lineRule="auto"/>
      <w:ind w:left="1417"/>
      <w:outlineLvl w:val="6"/>
    </w:pPr>
    <w:rPr>
      <w:rFonts w:ascii="Arial" w:eastAsia="Times New Roman" w:hAnsi="Arial" w:cs="Times New Roman"/>
      <w:noProof/>
      <w:szCs w:val="20"/>
    </w:rPr>
  </w:style>
  <w:style w:type="paragraph" w:styleId="Heading8">
    <w:name w:val="heading 8"/>
    <w:basedOn w:val="Normal"/>
    <w:next w:val="Normal"/>
    <w:link w:val="Heading8Char"/>
    <w:qFormat/>
    <w:rsid w:val="0047632E"/>
    <w:pPr>
      <w:numPr>
        <w:ilvl w:val="7"/>
        <w:numId w:val="4"/>
      </w:numPr>
      <w:spacing w:before="240" w:after="60" w:line="240" w:lineRule="auto"/>
      <w:ind w:left="1417"/>
      <w:outlineLvl w:val="7"/>
    </w:pPr>
    <w:rPr>
      <w:rFonts w:ascii="Arial" w:eastAsia="Times New Roman" w:hAnsi="Arial" w:cs="Times New Roman"/>
      <w:i/>
      <w:noProof/>
      <w:szCs w:val="20"/>
    </w:rPr>
  </w:style>
  <w:style w:type="paragraph" w:styleId="Heading9">
    <w:name w:val="heading 9"/>
    <w:basedOn w:val="Normal"/>
    <w:next w:val="Normal"/>
    <w:link w:val="Heading9Char"/>
    <w:qFormat/>
    <w:rsid w:val="0047632E"/>
    <w:pPr>
      <w:numPr>
        <w:ilvl w:val="8"/>
        <w:numId w:val="4"/>
      </w:numPr>
      <w:spacing w:before="240" w:after="60" w:line="240" w:lineRule="auto"/>
      <w:ind w:left="1417"/>
      <w:outlineLvl w:val="8"/>
    </w:pPr>
    <w:rPr>
      <w:rFonts w:ascii="Arial" w:eastAsia="Times New Roman" w:hAnsi="Arial" w:cs="Times New Roman"/>
      <w:i/>
      <w:noProo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A36B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36B3"/>
  </w:style>
  <w:style w:type="paragraph" w:styleId="Footer">
    <w:name w:val="footer"/>
    <w:basedOn w:val="Normal"/>
    <w:link w:val="FooterChar"/>
    <w:uiPriority w:val="99"/>
    <w:unhideWhenUsed/>
    <w:rsid w:val="003A3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6B3"/>
  </w:style>
  <w:style w:type="paragraph" w:styleId="BalloonText">
    <w:name w:val="Balloon Text"/>
    <w:basedOn w:val="Normal"/>
    <w:link w:val="BalloonTextChar"/>
    <w:uiPriority w:val="99"/>
    <w:semiHidden/>
    <w:unhideWhenUsed/>
    <w:rsid w:val="003A3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B3"/>
    <w:rPr>
      <w:rFonts w:ascii="Tahoma" w:hAnsi="Tahoma" w:cs="Tahoma"/>
      <w:sz w:val="16"/>
      <w:szCs w:val="16"/>
    </w:rPr>
  </w:style>
  <w:style w:type="table" w:styleId="TableGrid">
    <w:name w:val="Table Grid"/>
    <w:basedOn w:val="TableNormal"/>
    <w:uiPriority w:val="59"/>
    <w:rsid w:val="00604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4519"/>
    <w:pPr>
      <w:ind w:left="720"/>
      <w:contextualSpacing/>
    </w:pPr>
  </w:style>
  <w:style w:type="character" w:customStyle="1" w:styleId="Heading1Char">
    <w:name w:val="Heading 1 Char"/>
    <w:basedOn w:val="DefaultParagraphFont"/>
    <w:link w:val="Heading1"/>
    <w:rsid w:val="0047632E"/>
    <w:rPr>
      <w:rFonts w:ascii="Arial" w:eastAsia="Times New Roman" w:hAnsi="Arial" w:cs="Times New Roman"/>
      <w:b/>
      <w:kern w:val="28"/>
      <w:szCs w:val="20"/>
      <w:lang w:eastAsia="en-GB"/>
    </w:rPr>
  </w:style>
  <w:style w:type="character" w:customStyle="1" w:styleId="Heading2Char">
    <w:name w:val="Heading 2 Char"/>
    <w:basedOn w:val="DefaultParagraphFont"/>
    <w:link w:val="Heading2"/>
    <w:rsid w:val="0047632E"/>
    <w:rPr>
      <w:rFonts w:ascii="Arial" w:eastAsia="Times New Roman" w:hAnsi="Arial" w:cs="Times New Roman"/>
      <w:noProof/>
      <w:szCs w:val="20"/>
    </w:rPr>
  </w:style>
  <w:style w:type="character" w:customStyle="1" w:styleId="Heading3Char">
    <w:name w:val="Heading 3 Char"/>
    <w:basedOn w:val="DefaultParagraphFont"/>
    <w:link w:val="Heading3"/>
    <w:rsid w:val="0047632E"/>
    <w:rPr>
      <w:rFonts w:ascii="Arial" w:eastAsia="Times New Roman" w:hAnsi="Arial" w:cs="Times New Roman"/>
      <w:szCs w:val="20"/>
      <w:lang w:eastAsia="en-GB"/>
    </w:rPr>
  </w:style>
  <w:style w:type="character" w:customStyle="1" w:styleId="Heading4Char">
    <w:name w:val="Heading 4 Char"/>
    <w:basedOn w:val="DefaultParagraphFont"/>
    <w:link w:val="Heading4"/>
    <w:rsid w:val="0047632E"/>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47632E"/>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47632E"/>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47632E"/>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47632E"/>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47632E"/>
    <w:rPr>
      <w:rFonts w:ascii="Arial" w:eastAsia="Times New Roman" w:hAnsi="Arial" w:cs="Times New Roman"/>
      <w:i/>
      <w:noProof/>
      <w:sz w:val="18"/>
      <w:szCs w:val="20"/>
      <w:lang w:eastAsia="en-GB"/>
    </w:rPr>
  </w:style>
  <w:style w:type="character" w:styleId="CommentReference">
    <w:name w:val="annotation reference"/>
    <w:basedOn w:val="DefaultParagraphFont"/>
    <w:uiPriority w:val="99"/>
    <w:semiHidden/>
    <w:unhideWhenUsed/>
    <w:rsid w:val="0045338D"/>
    <w:rPr>
      <w:sz w:val="16"/>
      <w:szCs w:val="16"/>
    </w:rPr>
  </w:style>
  <w:style w:type="paragraph" w:styleId="CommentText">
    <w:name w:val="annotation text"/>
    <w:basedOn w:val="Normal"/>
    <w:link w:val="CommentTextChar"/>
    <w:uiPriority w:val="99"/>
    <w:semiHidden/>
    <w:unhideWhenUsed/>
    <w:rsid w:val="0045338D"/>
    <w:pPr>
      <w:spacing w:line="240" w:lineRule="auto"/>
    </w:pPr>
    <w:rPr>
      <w:sz w:val="20"/>
      <w:szCs w:val="20"/>
    </w:rPr>
  </w:style>
  <w:style w:type="character" w:customStyle="1" w:styleId="CommentTextChar">
    <w:name w:val="Comment Text Char"/>
    <w:basedOn w:val="DefaultParagraphFont"/>
    <w:link w:val="CommentText"/>
    <w:uiPriority w:val="99"/>
    <w:semiHidden/>
    <w:rsid w:val="0045338D"/>
    <w:rPr>
      <w:sz w:val="20"/>
      <w:szCs w:val="20"/>
    </w:rPr>
  </w:style>
  <w:style w:type="paragraph" w:styleId="CommentSubject">
    <w:name w:val="annotation subject"/>
    <w:basedOn w:val="CommentText"/>
    <w:next w:val="CommentText"/>
    <w:link w:val="CommentSubjectChar"/>
    <w:uiPriority w:val="99"/>
    <w:semiHidden/>
    <w:unhideWhenUsed/>
    <w:rsid w:val="0045338D"/>
    <w:rPr>
      <w:b/>
      <w:bCs/>
    </w:rPr>
  </w:style>
  <w:style w:type="character" w:customStyle="1" w:styleId="CommentSubjectChar">
    <w:name w:val="Comment Subject Char"/>
    <w:basedOn w:val="CommentTextChar"/>
    <w:link w:val="CommentSubject"/>
    <w:uiPriority w:val="99"/>
    <w:semiHidden/>
    <w:rsid w:val="0045338D"/>
    <w:rPr>
      <w:b/>
      <w:bCs/>
      <w:sz w:val="20"/>
      <w:szCs w:val="20"/>
    </w:rPr>
  </w:style>
  <w:style w:type="table" w:customStyle="1" w:styleId="TableGrid1">
    <w:name w:val="Table Grid1"/>
    <w:basedOn w:val="TableNormal"/>
    <w:next w:val="TableGrid"/>
    <w:uiPriority w:val="59"/>
    <w:rsid w:val="00D9542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47632E"/>
    <w:pPr>
      <w:keepNext/>
      <w:widowControl w:val="0"/>
      <w:numPr>
        <w:numId w:val="4"/>
      </w:numPr>
      <w:spacing w:before="180" w:after="60" w:line="240" w:lineRule="auto"/>
      <w:ind w:hanging="737"/>
      <w:jc w:val="both"/>
      <w:outlineLvl w:val="0"/>
    </w:pPr>
    <w:rPr>
      <w:rFonts w:ascii="Arial" w:eastAsia="Times New Roman" w:hAnsi="Arial" w:cs="Times New Roman"/>
      <w:b/>
      <w:kern w:val="28"/>
      <w:szCs w:val="20"/>
    </w:rPr>
  </w:style>
  <w:style w:type="paragraph" w:styleId="Heading2">
    <w:name w:val="heading 2"/>
    <w:basedOn w:val="Normal"/>
    <w:link w:val="Heading2Char"/>
    <w:qFormat/>
    <w:rsid w:val="0047632E"/>
    <w:pPr>
      <w:numPr>
        <w:ilvl w:val="1"/>
        <w:numId w:val="4"/>
      </w:numPr>
      <w:spacing w:before="240" w:after="60" w:line="240" w:lineRule="auto"/>
      <w:jc w:val="both"/>
      <w:outlineLvl w:val="1"/>
    </w:pPr>
    <w:rPr>
      <w:rFonts w:ascii="Arial" w:eastAsia="Times New Roman" w:hAnsi="Arial" w:cs="Times New Roman"/>
      <w:noProof/>
      <w:szCs w:val="20"/>
    </w:rPr>
  </w:style>
  <w:style w:type="paragraph" w:styleId="Heading3">
    <w:name w:val="heading 3"/>
    <w:basedOn w:val="Normal"/>
    <w:next w:val="Normal"/>
    <w:link w:val="Heading3Char"/>
    <w:qFormat/>
    <w:rsid w:val="0047632E"/>
    <w:pPr>
      <w:widowControl w:val="0"/>
      <w:numPr>
        <w:ilvl w:val="2"/>
        <w:numId w:val="4"/>
      </w:numPr>
      <w:spacing w:before="60" w:after="60" w:line="240" w:lineRule="auto"/>
      <w:ind w:left="737" w:hanging="737"/>
      <w:jc w:val="both"/>
      <w:outlineLvl w:val="2"/>
    </w:pPr>
    <w:rPr>
      <w:rFonts w:ascii="Arial" w:eastAsia="Times New Roman" w:hAnsi="Arial" w:cs="Times New Roman"/>
      <w:szCs w:val="20"/>
    </w:rPr>
  </w:style>
  <w:style w:type="paragraph" w:styleId="Heading4">
    <w:name w:val="heading 4"/>
    <w:basedOn w:val="Normal"/>
    <w:next w:val="Normal"/>
    <w:link w:val="Heading4Char"/>
    <w:qFormat/>
    <w:rsid w:val="0047632E"/>
    <w:pPr>
      <w:keepNext/>
      <w:numPr>
        <w:ilvl w:val="3"/>
        <w:numId w:val="4"/>
      </w:numPr>
      <w:spacing w:before="240" w:after="60" w:line="240" w:lineRule="auto"/>
      <w:ind w:left="1417"/>
      <w:outlineLvl w:val="3"/>
    </w:pPr>
    <w:rPr>
      <w:rFonts w:ascii="Arial" w:eastAsia="Times New Roman" w:hAnsi="Arial" w:cs="Times New Roman"/>
      <w:b/>
      <w:i/>
      <w:noProof/>
      <w:sz w:val="24"/>
      <w:szCs w:val="20"/>
    </w:rPr>
  </w:style>
  <w:style w:type="paragraph" w:styleId="Heading5">
    <w:name w:val="heading 5"/>
    <w:basedOn w:val="Normal"/>
    <w:next w:val="Normal"/>
    <w:link w:val="Heading5Char"/>
    <w:qFormat/>
    <w:rsid w:val="0047632E"/>
    <w:pPr>
      <w:numPr>
        <w:ilvl w:val="4"/>
        <w:numId w:val="4"/>
      </w:numPr>
      <w:spacing w:before="240" w:after="60" w:line="240" w:lineRule="auto"/>
      <w:ind w:left="1417"/>
      <w:outlineLvl w:val="4"/>
    </w:pPr>
    <w:rPr>
      <w:rFonts w:ascii="Arial" w:eastAsia="Times New Roman" w:hAnsi="Arial" w:cs="Times New Roman"/>
      <w:noProof/>
      <w:szCs w:val="20"/>
    </w:rPr>
  </w:style>
  <w:style w:type="paragraph" w:styleId="Heading6">
    <w:name w:val="heading 6"/>
    <w:basedOn w:val="Normal"/>
    <w:next w:val="Normal"/>
    <w:link w:val="Heading6Char"/>
    <w:qFormat/>
    <w:rsid w:val="0047632E"/>
    <w:pPr>
      <w:numPr>
        <w:ilvl w:val="5"/>
        <w:numId w:val="4"/>
      </w:numPr>
      <w:spacing w:before="240" w:after="60" w:line="240" w:lineRule="auto"/>
      <w:ind w:left="1417"/>
      <w:outlineLvl w:val="5"/>
    </w:pPr>
    <w:rPr>
      <w:rFonts w:ascii="Arial" w:eastAsia="Times New Roman" w:hAnsi="Arial" w:cs="Times New Roman"/>
      <w:i/>
      <w:noProof/>
      <w:szCs w:val="20"/>
    </w:rPr>
  </w:style>
  <w:style w:type="paragraph" w:styleId="Heading7">
    <w:name w:val="heading 7"/>
    <w:basedOn w:val="Normal"/>
    <w:next w:val="Normal"/>
    <w:link w:val="Heading7Char"/>
    <w:qFormat/>
    <w:rsid w:val="0047632E"/>
    <w:pPr>
      <w:numPr>
        <w:ilvl w:val="6"/>
        <w:numId w:val="4"/>
      </w:numPr>
      <w:spacing w:before="240" w:after="60" w:line="240" w:lineRule="auto"/>
      <w:ind w:left="1417"/>
      <w:outlineLvl w:val="6"/>
    </w:pPr>
    <w:rPr>
      <w:rFonts w:ascii="Arial" w:eastAsia="Times New Roman" w:hAnsi="Arial" w:cs="Times New Roman"/>
      <w:noProof/>
      <w:szCs w:val="20"/>
    </w:rPr>
  </w:style>
  <w:style w:type="paragraph" w:styleId="Heading8">
    <w:name w:val="heading 8"/>
    <w:basedOn w:val="Normal"/>
    <w:next w:val="Normal"/>
    <w:link w:val="Heading8Char"/>
    <w:qFormat/>
    <w:rsid w:val="0047632E"/>
    <w:pPr>
      <w:numPr>
        <w:ilvl w:val="7"/>
        <w:numId w:val="4"/>
      </w:numPr>
      <w:spacing w:before="240" w:after="60" w:line="240" w:lineRule="auto"/>
      <w:ind w:left="1417"/>
      <w:outlineLvl w:val="7"/>
    </w:pPr>
    <w:rPr>
      <w:rFonts w:ascii="Arial" w:eastAsia="Times New Roman" w:hAnsi="Arial" w:cs="Times New Roman"/>
      <w:i/>
      <w:noProof/>
      <w:szCs w:val="20"/>
    </w:rPr>
  </w:style>
  <w:style w:type="paragraph" w:styleId="Heading9">
    <w:name w:val="heading 9"/>
    <w:basedOn w:val="Normal"/>
    <w:next w:val="Normal"/>
    <w:link w:val="Heading9Char"/>
    <w:qFormat/>
    <w:rsid w:val="0047632E"/>
    <w:pPr>
      <w:numPr>
        <w:ilvl w:val="8"/>
        <w:numId w:val="4"/>
      </w:numPr>
      <w:spacing w:before="240" w:after="60" w:line="240" w:lineRule="auto"/>
      <w:ind w:left="1417"/>
      <w:outlineLvl w:val="8"/>
    </w:pPr>
    <w:rPr>
      <w:rFonts w:ascii="Arial" w:eastAsia="Times New Roman" w:hAnsi="Arial" w:cs="Times New Roman"/>
      <w:i/>
      <w:noProo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A36B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A36B3"/>
  </w:style>
  <w:style w:type="paragraph" w:styleId="Footer">
    <w:name w:val="footer"/>
    <w:basedOn w:val="Normal"/>
    <w:link w:val="FooterChar"/>
    <w:uiPriority w:val="99"/>
    <w:unhideWhenUsed/>
    <w:rsid w:val="003A3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6B3"/>
  </w:style>
  <w:style w:type="paragraph" w:styleId="BalloonText">
    <w:name w:val="Balloon Text"/>
    <w:basedOn w:val="Normal"/>
    <w:link w:val="BalloonTextChar"/>
    <w:uiPriority w:val="99"/>
    <w:semiHidden/>
    <w:unhideWhenUsed/>
    <w:rsid w:val="003A3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B3"/>
    <w:rPr>
      <w:rFonts w:ascii="Tahoma" w:hAnsi="Tahoma" w:cs="Tahoma"/>
      <w:sz w:val="16"/>
      <w:szCs w:val="16"/>
    </w:rPr>
  </w:style>
  <w:style w:type="table" w:styleId="TableGrid">
    <w:name w:val="Table Grid"/>
    <w:basedOn w:val="TableNormal"/>
    <w:uiPriority w:val="59"/>
    <w:rsid w:val="00604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4519"/>
    <w:pPr>
      <w:ind w:left="720"/>
      <w:contextualSpacing/>
    </w:pPr>
  </w:style>
  <w:style w:type="character" w:customStyle="1" w:styleId="Heading1Char">
    <w:name w:val="Heading 1 Char"/>
    <w:basedOn w:val="DefaultParagraphFont"/>
    <w:link w:val="Heading1"/>
    <w:rsid w:val="0047632E"/>
    <w:rPr>
      <w:rFonts w:ascii="Arial" w:eastAsia="Times New Roman" w:hAnsi="Arial" w:cs="Times New Roman"/>
      <w:b/>
      <w:kern w:val="28"/>
      <w:szCs w:val="20"/>
      <w:lang w:eastAsia="en-GB"/>
    </w:rPr>
  </w:style>
  <w:style w:type="character" w:customStyle="1" w:styleId="Heading2Char">
    <w:name w:val="Heading 2 Char"/>
    <w:basedOn w:val="DefaultParagraphFont"/>
    <w:link w:val="Heading2"/>
    <w:rsid w:val="0047632E"/>
    <w:rPr>
      <w:rFonts w:ascii="Arial" w:eastAsia="Times New Roman" w:hAnsi="Arial" w:cs="Times New Roman"/>
      <w:noProof/>
      <w:szCs w:val="20"/>
    </w:rPr>
  </w:style>
  <w:style w:type="character" w:customStyle="1" w:styleId="Heading3Char">
    <w:name w:val="Heading 3 Char"/>
    <w:basedOn w:val="DefaultParagraphFont"/>
    <w:link w:val="Heading3"/>
    <w:rsid w:val="0047632E"/>
    <w:rPr>
      <w:rFonts w:ascii="Arial" w:eastAsia="Times New Roman" w:hAnsi="Arial" w:cs="Times New Roman"/>
      <w:szCs w:val="20"/>
      <w:lang w:eastAsia="en-GB"/>
    </w:rPr>
  </w:style>
  <w:style w:type="character" w:customStyle="1" w:styleId="Heading4Char">
    <w:name w:val="Heading 4 Char"/>
    <w:basedOn w:val="DefaultParagraphFont"/>
    <w:link w:val="Heading4"/>
    <w:rsid w:val="0047632E"/>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47632E"/>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47632E"/>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47632E"/>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47632E"/>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47632E"/>
    <w:rPr>
      <w:rFonts w:ascii="Arial" w:eastAsia="Times New Roman" w:hAnsi="Arial" w:cs="Times New Roman"/>
      <w:i/>
      <w:noProof/>
      <w:sz w:val="18"/>
      <w:szCs w:val="20"/>
      <w:lang w:eastAsia="en-GB"/>
    </w:rPr>
  </w:style>
  <w:style w:type="character" w:styleId="CommentReference">
    <w:name w:val="annotation reference"/>
    <w:basedOn w:val="DefaultParagraphFont"/>
    <w:uiPriority w:val="99"/>
    <w:semiHidden/>
    <w:unhideWhenUsed/>
    <w:rsid w:val="0045338D"/>
    <w:rPr>
      <w:sz w:val="16"/>
      <w:szCs w:val="16"/>
    </w:rPr>
  </w:style>
  <w:style w:type="paragraph" w:styleId="CommentText">
    <w:name w:val="annotation text"/>
    <w:basedOn w:val="Normal"/>
    <w:link w:val="CommentTextChar"/>
    <w:uiPriority w:val="99"/>
    <w:semiHidden/>
    <w:unhideWhenUsed/>
    <w:rsid w:val="0045338D"/>
    <w:pPr>
      <w:spacing w:line="240" w:lineRule="auto"/>
    </w:pPr>
    <w:rPr>
      <w:sz w:val="20"/>
      <w:szCs w:val="20"/>
    </w:rPr>
  </w:style>
  <w:style w:type="character" w:customStyle="1" w:styleId="CommentTextChar">
    <w:name w:val="Comment Text Char"/>
    <w:basedOn w:val="DefaultParagraphFont"/>
    <w:link w:val="CommentText"/>
    <w:uiPriority w:val="99"/>
    <w:semiHidden/>
    <w:rsid w:val="0045338D"/>
    <w:rPr>
      <w:sz w:val="20"/>
      <w:szCs w:val="20"/>
    </w:rPr>
  </w:style>
  <w:style w:type="paragraph" w:styleId="CommentSubject">
    <w:name w:val="annotation subject"/>
    <w:basedOn w:val="CommentText"/>
    <w:next w:val="CommentText"/>
    <w:link w:val="CommentSubjectChar"/>
    <w:uiPriority w:val="99"/>
    <w:semiHidden/>
    <w:unhideWhenUsed/>
    <w:rsid w:val="0045338D"/>
    <w:rPr>
      <w:b/>
      <w:bCs/>
    </w:rPr>
  </w:style>
  <w:style w:type="character" w:customStyle="1" w:styleId="CommentSubjectChar">
    <w:name w:val="Comment Subject Char"/>
    <w:basedOn w:val="CommentTextChar"/>
    <w:link w:val="CommentSubject"/>
    <w:uiPriority w:val="99"/>
    <w:semiHidden/>
    <w:rsid w:val="0045338D"/>
    <w:rPr>
      <w:b/>
      <w:bCs/>
      <w:sz w:val="20"/>
      <w:szCs w:val="20"/>
    </w:rPr>
  </w:style>
  <w:style w:type="table" w:customStyle="1" w:styleId="TableGrid1">
    <w:name w:val="Table Grid1"/>
    <w:basedOn w:val="TableNormal"/>
    <w:next w:val="TableGrid"/>
    <w:uiPriority w:val="59"/>
    <w:rsid w:val="00D954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93798968">
      <w:bodyDiv w:val="1"/>
      <w:marLeft w:val="0"/>
      <w:marRight w:val="0"/>
      <w:marTop w:val="0"/>
      <w:marBottom w:val="0"/>
      <w:divBdr>
        <w:top w:val="none" w:sz="0" w:space="0" w:color="auto"/>
        <w:left w:val="none" w:sz="0" w:space="0" w:color="auto"/>
        <w:bottom w:val="none" w:sz="0" w:space="0" w:color="auto"/>
        <w:right w:val="none" w:sz="0" w:space="0" w:color="auto"/>
      </w:divBdr>
    </w:div>
    <w:div w:id="1628395955">
      <w:bodyDiv w:val="1"/>
      <w:marLeft w:val="0"/>
      <w:marRight w:val="0"/>
      <w:marTop w:val="0"/>
      <w:marBottom w:val="0"/>
      <w:divBdr>
        <w:top w:val="none" w:sz="0" w:space="0" w:color="auto"/>
        <w:left w:val="none" w:sz="0" w:space="0" w:color="auto"/>
        <w:bottom w:val="none" w:sz="0" w:space="0" w:color="auto"/>
        <w:right w:val="none" w:sz="0" w:space="0" w:color="auto"/>
      </w:divBdr>
    </w:div>
    <w:div w:id="200717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2007_Workbook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8"/>
  <c:clrMapOvr bg1="lt1" tx1="dk1" bg2="lt2" tx2="dk2" accent1="accent1" accent2="accent2" accent3="accent3" accent4="accent4" accent5="accent5" accent6="accent6" hlink="hlink" folHlink="folHlink"/>
  <c:chart>
    <c:title>
      <c:tx>
        <c:rich>
          <a:bodyPr/>
          <a:lstStyle/>
          <a:p>
            <a:pPr>
              <a:defRPr/>
            </a:pPr>
            <a:r>
              <a:rPr lang="en-US"/>
              <a:t>Age of population</a:t>
            </a:r>
            <a:r>
              <a:rPr lang="en-US" baseline="0"/>
              <a:t> in</a:t>
            </a:r>
            <a:endParaRPr lang="en-US"/>
          </a:p>
        </c:rich>
      </c:tx>
      <c:layout/>
    </c:title>
    <c:plotArea>
      <c:layout/>
      <c:barChart>
        <c:barDir val="col"/>
        <c:grouping val="clustered"/>
        <c:ser>
          <c:idx val="0"/>
          <c:order val="0"/>
          <c:tx>
            <c:strRef>
              <c:f>Sheet1!$B$1:$B$2</c:f>
              <c:strCache>
                <c:ptCount val="1"/>
                <c:pt idx="0">
                  <c:v>Number of people in 100s</c:v>
                </c:pt>
              </c:strCache>
            </c:strRef>
          </c:tx>
          <c:cat>
            <c:strRef>
              <c:f>Sheet1!$A$4:$A$9</c:f>
              <c:strCache>
                <c:ptCount val="6"/>
                <c:pt idx="0">
                  <c:v>10 and under</c:v>
                </c:pt>
                <c:pt idx="1">
                  <c:v>11-.18</c:v>
                </c:pt>
                <c:pt idx="2">
                  <c:v>19-.30</c:v>
                </c:pt>
                <c:pt idx="3">
                  <c:v>31-.40</c:v>
                </c:pt>
                <c:pt idx="4">
                  <c:v>41-.59</c:v>
                </c:pt>
                <c:pt idx="5">
                  <c:v>over 60</c:v>
                </c:pt>
              </c:strCache>
            </c:strRef>
          </c:cat>
          <c:val>
            <c:numRef>
              <c:f>Sheet1!$B$4:$B$9</c:f>
              <c:numCache>
                <c:formatCode>General</c:formatCode>
                <c:ptCount val="6"/>
                <c:pt idx="0">
                  <c:v>216</c:v>
                </c:pt>
                <c:pt idx="1">
                  <c:v>177</c:v>
                </c:pt>
                <c:pt idx="2">
                  <c:v>142</c:v>
                </c:pt>
                <c:pt idx="3">
                  <c:v>195</c:v>
                </c:pt>
                <c:pt idx="4">
                  <c:v>544</c:v>
                </c:pt>
                <c:pt idx="5">
                  <c:v>605</c:v>
                </c:pt>
              </c:numCache>
            </c:numRef>
          </c:val>
        </c:ser>
        <c:dLbls/>
        <c:axId val="61937920"/>
        <c:axId val="61956480"/>
      </c:barChart>
      <c:catAx>
        <c:axId val="61937920"/>
        <c:scaling>
          <c:orientation val="minMax"/>
        </c:scaling>
        <c:axPos val="b"/>
        <c:title>
          <c:tx>
            <c:rich>
              <a:bodyPr/>
              <a:lstStyle/>
              <a:p>
                <a:pPr>
                  <a:defRPr/>
                </a:pPr>
                <a:r>
                  <a:rPr lang="en-US"/>
                  <a:t>Age Group</a:t>
                </a:r>
              </a:p>
            </c:rich>
          </c:tx>
          <c:layout/>
        </c:title>
        <c:numFmt formatCode="General" sourceLinked="1"/>
        <c:tickLblPos val="nextTo"/>
        <c:crossAx val="61956480"/>
        <c:crosses val="autoZero"/>
        <c:auto val="1"/>
        <c:lblAlgn val="ctr"/>
        <c:lblOffset val="100"/>
      </c:catAx>
      <c:valAx>
        <c:axId val="61956480"/>
        <c:scaling>
          <c:orientation val="minMax"/>
        </c:scaling>
        <c:axPos val="l"/>
        <c:majorGridlines/>
        <c:title>
          <c:tx>
            <c:rich>
              <a:bodyPr rot="-5400000" vert="horz"/>
              <a:lstStyle/>
              <a:p>
                <a:pPr>
                  <a:defRPr/>
                </a:pPr>
                <a:r>
                  <a:rPr lang="en-US"/>
                  <a:t>Number</a:t>
                </a:r>
                <a:r>
                  <a:rPr lang="en-US" baseline="0"/>
                  <a:t> of people</a:t>
                </a:r>
                <a:endParaRPr lang="en-US"/>
              </a:p>
            </c:rich>
          </c:tx>
          <c:layout/>
        </c:title>
        <c:numFmt formatCode="General" sourceLinked="1"/>
        <c:tickLblPos val="nextTo"/>
        <c:crossAx val="61937920"/>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a:t>Accommodation type in xxxxx</a:t>
            </a:r>
          </a:p>
        </c:rich>
      </c:tx>
      <c:layout/>
    </c:title>
    <c:plotArea>
      <c:layout/>
      <c:pieChart>
        <c:varyColors val="1"/>
        <c:ser>
          <c:idx val="0"/>
          <c:order val="0"/>
          <c:tx>
            <c:strRef>
              <c:f>Sheet1!$B$25</c:f>
              <c:strCache>
                <c:ptCount val="1"/>
                <c:pt idx="0">
                  <c:v>% of people living in accommodation type</c:v>
                </c:pt>
              </c:strCache>
            </c:strRef>
          </c:tx>
          <c:dLbls>
            <c:showPercent val="1"/>
            <c:showLeaderLines val="1"/>
          </c:dLbls>
          <c:cat>
            <c:strRef>
              <c:f>Sheet1!$A$27:$A$31</c:f>
              <c:strCache>
                <c:ptCount val="5"/>
                <c:pt idx="0">
                  <c:v>Detached</c:v>
                </c:pt>
                <c:pt idx="1">
                  <c:v>Semi detached</c:v>
                </c:pt>
                <c:pt idx="2">
                  <c:v>Terrace</c:v>
                </c:pt>
                <c:pt idx="3">
                  <c:v>Flat  </c:v>
                </c:pt>
                <c:pt idx="4">
                  <c:v>caravan or mobile home</c:v>
                </c:pt>
              </c:strCache>
            </c:strRef>
          </c:cat>
          <c:val>
            <c:numRef>
              <c:f>Sheet1!$B$27:$B$31</c:f>
              <c:numCache>
                <c:formatCode>General</c:formatCode>
                <c:ptCount val="5"/>
                <c:pt idx="0">
                  <c:v>38.4</c:v>
                </c:pt>
                <c:pt idx="1">
                  <c:v>31.1</c:v>
                </c:pt>
                <c:pt idx="2">
                  <c:v>21.3</c:v>
                </c:pt>
                <c:pt idx="3">
                  <c:v>8.1</c:v>
                </c:pt>
                <c:pt idx="4">
                  <c:v>1.1000000000000001</c:v>
                </c:pt>
              </c:numCache>
            </c:numRef>
          </c:val>
        </c:ser>
        <c:dLbls>
          <c:showPercent val="1"/>
        </c:dLbls>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style val="5"/>
  <c:clrMapOvr bg1="lt1" tx1="dk1" bg2="lt2" tx2="dk2" accent1="accent1" accent2="accent2" accent3="accent3" accent4="accent4" accent5="accent5" accent6="accent6" hlink="hlink" folHlink="folHlink"/>
  <c:chart>
    <c:title>
      <c:tx>
        <c:rich>
          <a:bodyPr/>
          <a:lstStyle/>
          <a:p>
            <a:pPr>
              <a:defRPr/>
            </a:pPr>
            <a:r>
              <a:rPr lang="en-US"/>
              <a:t>Tenure of households  </a:t>
            </a:r>
          </a:p>
        </c:rich>
      </c:tx>
      <c:layout/>
    </c:title>
    <c:plotArea>
      <c:layout/>
      <c:barChart>
        <c:barDir val="col"/>
        <c:grouping val="clustered"/>
        <c:ser>
          <c:idx val="0"/>
          <c:order val="0"/>
          <c:tx>
            <c:strRef>
              <c:f>Sheet1!$B$41</c:f>
              <c:strCache>
                <c:ptCount val="1"/>
                <c:pt idx="0">
                  <c:v>% </c:v>
                </c:pt>
              </c:strCache>
            </c:strRef>
          </c:tx>
          <c:cat>
            <c:strRef>
              <c:f>Sheet1!$A$43:$A$48</c:f>
              <c:strCache>
                <c:ptCount val="6"/>
                <c:pt idx="0">
                  <c:v>owned outright</c:v>
                </c:pt>
                <c:pt idx="1">
                  <c:v>mortgage</c:v>
                </c:pt>
                <c:pt idx="2">
                  <c:v>shared ownership</c:v>
                </c:pt>
                <c:pt idx="3">
                  <c:v>rented from RP</c:v>
                </c:pt>
                <c:pt idx="4">
                  <c:v>private rented</c:v>
                </c:pt>
                <c:pt idx="5">
                  <c:v>other rented</c:v>
                </c:pt>
              </c:strCache>
            </c:strRef>
          </c:cat>
          <c:val>
            <c:numRef>
              <c:f>Sheet1!$B$43:$B$48</c:f>
              <c:numCache>
                <c:formatCode>General</c:formatCode>
                <c:ptCount val="6"/>
                <c:pt idx="0">
                  <c:v>45</c:v>
                </c:pt>
                <c:pt idx="1">
                  <c:v>31.3</c:v>
                </c:pt>
                <c:pt idx="2">
                  <c:v>0</c:v>
                </c:pt>
                <c:pt idx="3">
                  <c:v>7.1</c:v>
                </c:pt>
                <c:pt idx="4">
                  <c:v>14.4</c:v>
                </c:pt>
                <c:pt idx="5">
                  <c:v>2.1</c:v>
                </c:pt>
              </c:numCache>
            </c:numRef>
          </c:val>
        </c:ser>
        <c:dLbls/>
        <c:axId val="62613760"/>
        <c:axId val="62640128"/>
      </c:barChart>
      <c:catAx>
        <c:axId val="62613760"/>
        <c:scaling>
          <c:orientation val="minMax"/>
        </c:scaling>
        <c:axPos val="b"/>
        <c:tickLblPos val="nextTo"/>
        <c:crossAx val="62640128"/>
        <c:crosses val="autoZero"/>
        <c:auto val="1"/>
        <c:lblAlgn val="ctr"/>
        <c:lblOffset val="100"/>
      </c:catAx>
      <c:valAx>
        <c:axId val="62640128"/>
        <c:scaling>
          <c:orientation val="minMax"/>
        </c:scaling>
        <c:axPos val="l"/>
        <c:majorGridlines/>
        <c:title>
          <c:tx>
            <c:rich>
              <a:bodyPr rot="0" vert="horz"/>
              <a:lstStyle/>
              <a:p>
                <a:pPr>
                  <a:defRPr/>
                </a:pPr>
                <a:r>
                  <a:rPr lang="en-GB"/>
                  <a:t>% of households</a:t>
                </a:r>
              </a:p>
            </c:rich>
          </c:tx>
          <c:layout/>
        </c:title>
        <c:numFmt formatCode="General" sourceLinked="1"/>
        <c:tickLblPos val="nextTo"/>
        <c:crossAx val="62613760"/>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50A06-00D2-4180-B417-21C2A562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davidsiddle</dc:creator>
  <cp:lastModifiedBy>davidsiddle</cp:lastModifiedBy>
  <cp:revision>2</cp:revision>
  <dcterms:created xsi:type="dcterms:W3CDTF">2016-08-11T09:10:00Z</dcterms:created>
  <dcterms:modified xsi:type="dcterms:W3CDTF">2016-08-11T09:10:00Z</dcterms:modified>
</cp:coreProperties>
</file>